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E33" w:rsidRPr="00666FE0" w:rsidRDefault="002C3E33" w:rsidP="002C3E33">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sidRPr="00666FE0">
        <w:rPr>
          <w:b/>
          <w:noProof/>
          <w:sz w:val="24"/>
        </w:rPr>
        <w:t>3GPP TSG RAN WG5 Meeting #90-e</w:t>
      </w:r>
      <w:r w:rsidRPr="00666FE0">
        <w:rPr>
          <w:b/>
          <w:i/>
          <w:noProof/>
          <w:sz w:val="28"/>
        </w:rPr>
        <w:tab/>
      </w:r>
      <w:r w:rsidR="00666FE0" w:rsidRPr="00666FE0">
        <w:rPr>
          <w:b/>
          <w:i/>
          <w:noProof/>
          <w:sz w:val="28"/>
        </w:rPr>
        <w:t>R5-211513</w:t>
      </w:r>
      <w:bookmarkStart w:id="5" w:name="_GoBack"/>
      <w:bookmarkEnd w:id="5"/>
    </w:p>
    <w:p w:rsidR="002C3E33" w:rsidRPr="00666FE0" w:rsidRDefault="002C3E33" w:rsidP="002C3E33">
      <w:pPr>
        <w:pStyle w:val="CRCoverPage"/>
        <w:outlineLvl w:val="0"/>
        <w:rPr>
          <w:b/>
          <w:noProof/>
          <w:sz w:val="24"/>
        </w:rPr>
      </w:pPr>
      <w:r w:rsidRPr="00666FE0">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E33" w:rsidRPr="00666FE0" w:rsidTr="00BB3487">
        <w:tc>
          <w:tcPr>
            <w:tcW w:w="9641" w:type="dxa"/>
            <w:gridSpan w:val="9"/>
            <w:tcBorders>
              <w:top w:val="single" w:sz="4" w:space="0" w:color="auto"/>
              <w:left w:val="single" w:sz="4" w:space="0" w:color="auto"/>
              <w:right w:val="single" w:sz="4" w:space="0" w:color="auto"/>
            </w:tcBorders>
          </w:tcPr>
          <w:p w:rsidR="002C3E33" w:rsidRPr="00666FE0" w:rsidRDefault="002C3E33" w:rsidP="00BB3487">
            <w:pPr>
              <w:pStyle w:val="CRCoverPage"/>
              <w:spacing w:after="0"/>
              <w:jc w:val="right"/>
              <w:rPr>
                <w:i/>
                <w:noProof/>
              </w:rPr>
            </w:pPr>
            <w:r w:rsidRPr="00666FE0">
              <w:rPr>
                <w:i/>
                <w:noProof/>
                <w:sz w:val="14"/>
              </w:rPr>
              <w:t>CR-Form-v12.1</w:t>
            </w:r>
          </w:p>
        </w:tc>
      </w:tr>
      <w:tr w:rsidR="002C3E33" w:rsidRPr="00666FE0" w:rsidTr="00BB3487">
        <w:tc>
          <w:tcPr>
            <w:tcW w:w="9641" w:type="dxa"/>
            <w:gridSpan w:val="9"/>
            <w:tcBorders>
              <w:left w:val="single" w:sz="4" w:space="0" w:color="auto"/>
              <w:right w:val="single" w:sz="4" w:space="0" w:color="auto"/>
            </w:tcBorders>
          </w:tcPr>
          <w:p w:rsidR="002C3E33" w:rsidRPr="00666FE0" w:rsidRDefault="002C3E33" w:rsidP="00BB3487">
            <w:pPr>
              <w:pStyle w:val="CRCoverPage"/>
              <w:spacing w:after="0"/>
              <w:jc w:val="center"/>
              <w:rPr>
                <w:noProof/>
              </w:rPr>
            </w:pPr>
            <w:r w:rsidRPr="00666FE0">
              <w:rPr>
                <w:b/>
                <w:noProof/>
                <w:sz w:val="32"/>
              </w:rPr>
              <w:t>CHANGE REQUEST</w:t>
            </w:r>
          </w:p>
        </w:tc>
      </w:tr>
      <w:tr w:rsidR="002C3E33" w:rsidRPr="00666FE0" w:rsidTr="00BB3487">
        <w:tc>
          <w:tcPr>
            <w:tcW w:w="9641" w:type="dxa"/>
            <w:gridSpan w:val="9"/>
            <w:tcBorders>
              <w:left w:val="single" w:sz="4" w:space="0" w:color="auto"/>
              <w:right w:val="single" w:sz="4" w:space="0" w:color="auto"/>
            </w:tcBorders>
          </w:tcPr>
          <w:p w:rsidR="002C3E33" w:rsidRPr="00666FE0" w:rsidRDefault="002C3E33" w:rsidP="00BB3487">
            <w:pPr>
              <w:pStyle w:val="CRCoverPage"/>
              <w:spacing w:after="0"/>
              <w:rPr>
                <w:noProof/>
                <w:sz w:val="8"/>
                <w:szCs w:val="8"/>
              </w:rPr>
            </w:pPr>
          </w:p>
        </w:tc>
      </w:tr>
      <w:tr w:rsidR="002C3E33" w:rsidRPr="00666FE0" w:rsidTr="00BB3487">
        <w:tc>
          <w:tcPr>
            <w:tcW w:w="142" w:type="dxa"/>
            <w:tcBorders>
              <w:left w:val="single" w:sz="4" w:space="0" w:color="auto"/>
            </w:tcBorders>
          </w:tcPr>
          <w:p w:rsidR="002C3E33" w:rsidRPr="00666FE0" w:rsidRDefault="002C3E33" w:rsidP="00BB3487">
            <w:pPr>
              <w:pStyle w:val="CRCoverPage"/>
              <w:spacing w:after="0"/>
              <w:jc w:val="right"/>
              <w:rPr>
                <w:noProof/>
              </w:rPr>
            </w:pPr>
          </w:p>
        </w:tc>
        <w:tc>
          <w:tcPr>
            <w:tcW w:w="1559" w:type="dxa"/>
            <w:shd w:val="pct30" w:color="FFFF00" w:fill="auto"/>
          </w:tcPr>
          <w:p w:rsidR="002C3E33" w:rsidRPr="00666FE0" w:rsidRDefault="002C3E33" w:rsidP="00BB3487">
            <w:pPr>
              <w:pStyle w:val="CRCoverPage"/>
              <w:spacing w:after="0"/>
              <w:jc w:val="right"/>
              <w:rPr>
                <w:b/>
                <w:noProof/>
                <w:sz w:val="28"/>
              </w:rPr>
            </w:pPr>
            <w:r w:rsidRPr="00666FE0">
              <w:rPr>
                <w:b/>
                <w:noProof/>
                <w:sz w:val="28"/>
              </w:rPr>
              <w:t>36.523-1</w:t>
            </w:r>
          </w:p>
        </w:tc>
        <w:tc>
          <w:tcPr>
            <w:tcW w:w="709" w:type="dxa"/>
          </w:tcPr>
          <w:p w:rsidR="002C3E33" w:rsidRPr="00666FE0" w:rsidRDefault="002C3E33" w:rsidP="00BB3487">
            <w:pPr>
              <w:pStyle w:val="CRCoverPage"/>
              <w:spacing w:after="0"/>
              <w:jc w:val="center"/>
              <w:rPr>
                <w:noProof/>
              </w:rPr>
            </w:pPr>
            <w:r w:rsidRPr="00666FE0">
              <w:rPr>
                <w:b/>
                <w:noProof/>
                <w:sz w:val="28"/>
              </w:rPr>
              <w:t>CR</w:t>
            </w:r>
          </w:p>
        </w:tc>
        <w:tc>
          <w:tcPr>
            <w:tcW w:w="1276" w:type="dxa"/>
            <w:shd w:val="pct30" w:color="FFFF00" w:fill="auto"/>
          </w:tcPr>
          <w:p w:rsidR="002C3E33" w:rsidRPr="00666FE0" w:rsidRDefault="004F78DC" w:rsidP="00BB3487">
            <w:pPr>
              <w:pStyle w:val="CRCoverPage"/>
              <w:spacing w:after="0"/>
              <w:rPr>
                <w:noProof/>
              </w:rPr>
            </w:pPr>
            <w:r w:rsidRPr="00666FE0">
              <w:rPr>
                <w:b/>
                <w:noProof/>
                <w:sz w:val="28"/>
              </w:rPr>
              <w:t>5003</w:t>
            </w:r>
          </w:p>
        </w:tc>
        <w:tc>
          <w:tcPr>
            <w:tcW w:w="709" w:type="dxa"/>
          </w:tcPr>
          <w:p w:rsidR="002C3E33" w:rsidRPr="00666FE0" w:rsidRDefault="002C3E33" w:rsidP="00BB3487">
            <w:pPr>
              <w:pStyle w:val="CRCoverPage"/>
              <w:tabs>
                <w:tab w:val="right" w:pos="625"/>
              </w:tabs>
              <w:spacing w:after="0"/>
              <w:jc w:val="center"/>
              <w:rPr>
                <w:noProof/>
              </w:rPr>
            </w:pPr>
            <w:r w:rsidRPr="00666FE0">
              <w:rPr>
                <w:b/>
                <w:bCs/>
                <w:noProof/>
                <w:sz w:val="28"/>
              </w:rPr>
              <w:t>rev</w:t>
            </w:r>
          </w:p>
        </w:tc>
        <w:tc>
          <w:tcPr>
            <w:tcW w:w="992" w:type="dxa"/>
            <w:shd w:val="pct30" w:color="FFFF00" w:fill="auto"/>
          </w:tcPr>
          <w:p w:rsidR="002C3E33" w:rsidRPr="00666FE0" w:rsidRDefault="00666FE0" w:rsidP="00BB3487">
            <w:pPr>
              <w:pStyle w:val="CRCoverPage"/>
              <w:spacing w:after="0"/>
              <w:jc w:val="center"/>
              <w:rPr>
                <w:b/>
                <w:noProof/>
              </w:rPr>
            </w:pPr>
            <w:r w:rsidRPr="00666FE0">
              <w:rPr>
                <w:b/>
                <w:noProof/>
                <w:sz w:val="28"/>
              </w:rPr>
              <w:t>1</w:t>
            </w:r>
          </w:p>
        </w:tc>
        <w:tc>
          <w:tcPr>
            <w:tcW w:w="2410" w:type="dxa"/>
          </w:tcPr>
          <w:p w:rsidR="002C3E33" w:rsidRPr="00666FE0" w:rsidRDefault="002C3E33" w:rsidP="00BB3487">
            <w:pPr>
              <w:pStyle w:val="CRCoverPage"/>
              <w:tabs>
                <w:tab w:val="right" w:pos="1825"/>
              </w:tabs>
              <w:spacing w:after="0"/>
              <w:jc w:val="center"/>
              <w:rPr>
                <w:noProof/>
              </w:rPr>
            </w:pPr>
            <w:r w:rsidRPr="00666FE0">
              <w:rPr>
                <w:b/>
                <w:noProof/>
                <w:sz w:val="28"/>
                <w:szCs w:val="28"/>
              </w:rPr>
              <w:t>Current version:</w:t>
            </w:r>
          </w:p>
        </w:tc>
        <w:tc>
          <w:tcPr>
            <w:tcW w:w="1701" w:type="dxa"/>
            <w:shd w:val="pct30" w:color="FFFF00" w:fill="auto"/>
          </w:tcPr>
          <w:p w:rsidR="002C3E33" w:rsidRPr="00666FE0" w:rsidRDefault="002C3E33" w:rsidP="00BB3487">
            <w:pPr>
              <w:pStyle w:val="CRCoverPage"/>
              <w:spacing w:after="0"/>
              <w:jc w:val="center"/>
              <w:rPr>
                <w:noProof/>
                <w:sz w:val="28"/>
              </w:rPr>
            </w:pPr>
            <w:r w:rsidRPr="00666FE0">
              <w:rPr>
                <w:b/>
                <w:noProof/>
                <w:sz w:val="28"/>
              </w:rPr>
              <w:fldChar w:fldCharType="begin"/>
            </w:r>
            <w:r w:rsidRPr="00666FE0">
              <w:rPr>
                <w:b/>
                <w:noProof/>
                <w:sz w:val="28"/>
              </w:rPr>
              <w:instrText xml:space="preserve"> DOCPROPERTY  Version  \* MERGEFORMAT </w:instrText>
            </w:r>
            <w:r w:rsidRPr="00666FE0">
              <w:rPr>
                <w:b/>
                <w:noProof/>
                <w:sz w:val="28"/>
              </w:rPr>
              <w:fldChar w:fldCharType="separate"/>
            </w:r>
            <w:r w:rsidRPr="00666FE0">
              <w:rPr>
                <w:b/>
                <w:noProof/>
                <w:sz w:val="28"/>
              </w:rPr>
              <w:t>16.7.0</w:t>
            </w:r>
            <w:r w:rsidRPr="00666FE0">
              <w:rPr>
                <w:b/>
                <w:noProof/>
                <w:sz w:val="28"/>
              </w:rPr>
              <w:fldChar w:fldCharType="end"/>
            </w:r>
          </w:p>
        </w:tc>
        <w:tc>
          <w:tcPr>
            <w:tcW w:w="143" w:type="dxa"/>
            <w:tcBorders>
              <w:right w:val="single" w:sz="4" w:space="0" w:color="auto"/>
            </w:tcBorders>
          </w:tcPr>
          <w:p w:rsidR="002C3E33" w:rsidRPr="00666FE0" w:rsidRDefault="002C3E33" w:rsidP="00BB3487">
            <w:pPr>
              <w:pStyle w:val="CRCoverPage"/>
              <w:spacing w:after="0"/>
              <w:rPr>
                <w:noProof/>
              </w:rPr>
            </w:pPr>
          </w:p>
        </w:tc>
      </w:tr>
      <w:tr w:rsidR="002C3E33" w:rsidRPr="00666FE0" w:rsidTr="00BB3487">
        <w:tc>
          <w:tcPr>
            <w:tcW w:w="9641" w:type="dxa"/>
            <w:gridSpan w:val="9"/>
            <w:tcBorders>
              <w:left w:val="single" w:sz="4" w:space="0" w:color="auto"/>
              <w:right w:val="single" w:sz="4" w:space="0" w:color="auto"/>
            </w:tcBorders>
          </w:tcPr>
          <w:p w:rsidR="002C3E33" w:rsidRPr="00666FE0" w:rsidRDefault="002C3E33" w:rsidP="00BB3487">
            <w:pPr>
              <w:pStyle w:val="CRCoverPage"/>
              <w:spacing w:after="0"/>
              <w:rPr>
                <w:noProof/>
              </w:rPr>
            </w:pPr>
          </w:p>
        </w:tc>
      </w:tr>
      <w:tr w:rsidR="002C3E33" w:rsidRPr="00666FE0" w:rsidTr="00BB3487">
        <w:tc>
          <w:tcPr>
            <w:tcW w:w="9641" w:type="dxa"/>
            <w:gridSpan w:val="9"/>
            <w:tcBorders>
              <w:top w:val="single" w:sz="4" w:space="0" w:color="auto"/>
            </w:tcBorders>
          </w:tcPr>
          <w:p w:rsidR="002C3E33" w:rsidRPr="00666FE0" w:rsidRDefault="002C3E33" w:rsidP="00BB3487">
            <w:pPr>
              <w:pStyle w:val="CRCoverPage"/>
              <w:spacing w:after="0"/>
              <w:jc w:val="center"/>
              <w:rPr>
                <w:rFonts w:cs="Arial"/>
                <w:i/>
                <w:noProof/>
              </w:rPr>
            </w:pPr>
            <w:r w:rsidRPr="00666FE0">
              <w:rPr>
                <w:rFonts w:cs="Arial"/>
                <w:i/>
                <w:noProof/>
              </w:rPr>
              <w:t xml:space="preserve">For </w:t>
            </w:r>
            <w:hyperlink r:id="rId9" w:anchor="_blank" w:history="1">
              <w:r w:rsidRPr="00666FE0">
                <w:rPr>
                  <w:rStyle w:val="Hyperlink"/>
                  <w:rFonts w:cs="Arial"/>
                  <w:b/>
                  <w:i/>
                  <w:noProof/>
                  <w:color w:val="FF0000"/>
                </w:rPr>
                <w:t>HE</w:t>
              </w:r>
              <w:bookmarkStart w:id="6" w:name="_Hlt497126619"/>
              <w:r w:rsidRPr="00666FE0">
                <w:rPr>
                  <w:rStyle w:val="Hyperlink"/>
                  <w:rFonts w:cs="Arial"/>
                  <w:b/>
                  <w:i/>
                  <w:noProof/>
                  <w:color w:val="FF0000"/>
                </w:rPr>
                <w:t>L</w:t>
              </w:r>
              <w:bookmarkEnd w:id="6"/>
              <w:r w:rsidRPr="00666FE0">
                <w:rPr>
                  <w:rStyle w:val="Hyperlink"/>
                  <w:rFonts w:cs="Arial"/>
                  <w:b/>
                  <w:i/>
                  <w:noProof/>
                  <w:color w:val="FF0000"/>
                </w:rPr>
                <w:t>P</w:t>
              </w:r>
            </w:hyperlink>
            <w:r w:rsidRPr="00666FE0">
              <w:rPr>
                <w:rFonts w:cs="Arial"/>
                <w:b/>
                <w:i/>
                <w:noProof/>
                <w:color w:val="FF0000"/>
              </w:rPr>
              <w:t xml:space="preserve"> </w:t>
            </w:r>
            <w:r w:rsidRPr="00666FE0">
              <w:rPr>
                <w:rFonts w:cs="Arial"/>
                <w:i/>
                <w:noProof/>
              </w:rPr>
              <w:t xml:space="preserve">on using this form: comprehensive instructions can be found at </w:t>
            </w:r>
            <w:r w:rsidRPr="00666FE0">
              <w:rPr>
                <w:rFonts w:cs="Arial"/>
                <w:i/>
                <w:noProof/>
              </w:rPr>
              <w:br/>
            </w:r>
            <w:hyperlink r:id="rId10" w:history="1">
              <w:r w:rsidRPr="00666FE0">
                <w:rPr>
                  <w:rStyle w:val="Hyperlink"/>
                  <w:rFonts w:cs="Arial"/>
                  <w:i/>
                  <w:noProof/>
                </w:rPr>
                <w:t>http://www.3gpp.org/Change-Requests</w:t>
              </w:r>
            </w:hyperlink>
            <w:r w:rsidRPr="00666FE0">
              <w:rPr>
                <w:rFonts w:cs="Arial"/>
                <w:i/>
                <w:noProof/>
              </w:rPr>
              <w:t>.</w:t>
            </w:r>
          </w:p>
        </w:tc>
      </w:tr>
      <w:tr w:rsidR="002C3E33" w:rsidRPr="00666FE0" w:rsidTr="00BB3487">
        <w:tc>
          <w:tcPr>
            <w:tcW w:w="9641" w:type="dxa"/>
            <w:gridSpan w:val="9"/>
          </w:tcPr>
          <w:p w:rsidR="002C3E33" w:rsidRPr="00666FE0" w:rsidRDefault="002C3E33" w:rsidP="00BB3487">
            <w:pPr>
              <w:pStyle w:val="CRCoverPage"/>
              <w:spacing w:after="0"/>
              <w:rPr>
                <w:noProof/>
                <w:sz w:val="8"/>
                <w:szCs w:val="8"/>
              </w:rPr>
            </w:pPr>
          </w:p>
        </w:tc>
      </w:tr>
    </w:tbl>
    <w:p w:rsidR="002C3E33" w:rsidRPr="00666FE0" w:rsidRDefault="002C3E33" w:rsidP="002C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E33" w:rsidRPr="00666FE0" w:rsidTr="00BB3487">
        <w:tc>
          <w:tcPr>
            <w:tcW w:w="2835" w:type="dxa"/>
          </w:tcPr>
          <w:p w:rsidR="002C3E33" w:rsidRPr="00666FE0" w:rsidRDefault="002C3E33" w:rsidP="00BB3487">
            <w:pPr>
              <w:pStyle w:val="CRCoverPage"/>
              <w:tabs>
                <w:tab w:val="right" w:pos="2751"/>
              </w:tabs>
              <w:spacing w:after="0"/>
              <w:rPr>
                <w:b/>
                <w:i/>
                <w:noProof/>
              </w:rPr>
            </w:pPr>
            <w:r w:rsidRPr="00666FE0">
              <w:rPr>
                <w:b/>
                <w:i/>
                <w:noProof/>
              </w:rPr>
              <w:t>Proposed change affects:</w:t>
            </w:r>
          </w:p>
        </w:tc>
        <w:tc>
          <w:tcPr>
            <w:tcW w:w="1418" w:type="dxa"/>
          </w:tcPr>
          <w:p w:rsidR="002C3E33" w:rsidRPr="00666FE0" w:rsidRDefault="002C3E33" w:rsidP="00BB3487">
            <w:pPr>
              <w:pStyle w:val="CRCoverPage"/>
              <w:spacing w:after="0"/>
              <w:jc w:val="right"/>
              <w:rPr>
                <w:noProof/>
              </w:rPr>
            </w:pPr>
            <w:r w:rsidRPr="00666F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E33" w:rsidRPr="00666FE0" w:rsidRDefault="002C3E33" w:rsidP="00BB3487">
            <w:pPr>
              <w:pStyle w:val="CRCoverPage"/>
              <w:spacing w:after="0"/>
              <w:jc w:val="center"/>
              <w:rPr>
                <w:b/>
                <w:caps/>
                <w:noProof/>
              </w:rPr>
            </w:pPr>
          </w:p>
        </w:tc>
        <w:tc>
          <w:tcPr>
            <w:tcW w:w="709" w:type="dxa"/>
            <w:tcBorders>
              <w:left w:val="single" w:sz="4" w:space="0" w:color="auto"/>
            </w:tcBorders>
          </w:tcPr>
          <w:p w:rsidR="002C3E33" w:rsidRPr="00666FE0" w:rsidRDefault="002C3E33" w:rsidP="00BB3487">
            <w:pPr>
              <w:pStyle w:val="CRCoverPage"/>
              <w:spacing w:after="0"/>
              <w:jc w:val="right"/>
              <w:rPr>
                <w:noProof/>
                <w:u w:val="single"/>
              </w:rPr>
            </w:pPr>
            <w:r w:rsidRPr="00666F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E33" w:rsidRPr="00666FE0" w:rsidRDefault="002C3E33" w:rsidP="00BB3487">
            <w:pPr>
              <w:pStyle w:val="CRCoverPage"/>
              <w:spacing w:after="0"/>
              <w:jc w:val="center"/>
              <w:rPr>
                <w:b/>
                <w:caps/>
                <w:noProof/>
              </w:rPr>
            </w:pPr>
          </w:p>
        </w:tc>
        <w:tc>
          <w:tcPr>
            <w:tcW w:w="2126" w:type="dxa"/>
          </w:tcPr>
          <w:p w:rsidR="002C3E33" w:rsidRPr="00666FE0" w:rsidRDefault="002C3E33" w:rsidP="00BB3487">
            <w:pPr>
              <w:pStyle w:val="CRCoverPage"/>
              <w:spacing w:after="0"/>
              <w:jc w:val="right"/>
              <w:rPr>
                <w:noProof/>
                <w:u w:val="single"/>
              </w:rPr>
            </w:pPr>
            <w:r w:rsidRPr="00666F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E33" w:rsidRPr="00666FE0" w:rsidRDefault="002C3E33" w:rsidP="00BB3487">
            <w:pPr>
              <w:pStyle w:val="CRCoverPage"/>
              <w:spacing w:after="0"/>
              <w:jc w:val="center"/>
              <w:rPr>
                <w:b/>
                <w:caps/>
                <w:noProof/>
              </w:rPr>
            </w:pPr>
          </w:p>
        </w:tc>
        <w:tc>
          <w:tcPr>
            <w:tcW w:w="1418" w:type="dxa"/>
            <w:tcBorders>
              <w:left w:val="nil"/>
            </w:tcBorders>
          </w:tcPr>
          <w:p w:rsidR="002C3E33" w:rsidRPr="00666FE0" w:rsidRDefault="002C3E33" w:rsidP="00BB3487">
            <w:pPr>
              <w:pStyle w:val="CRCoverPage"/>
              <w:spacing w:after="0"/>
              <w:jc w:val="right"/>
              <w:rPr>
                <w:noProof/>
              </w:rPr>
            </w:pPr>
            <w:r w:rsidRPr="00666F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E33" w:rsidRPr="00666FE0" w:rsidRDefault="002C3E33" w:rsidP="00BB3487">
            <w:pPr>
              <w:pStyle w:val="CRCoverPage"/>
              <w:spacing w:after="0"/>
              <w:jc w:val="center"/>
              <w:rPr>
                <w:b/>
                <w:bCs/>
                <w:caps/>
                <w:noProof/>
              </w:rPr>
            </w:pPr>
          </w:p>
        </w:tc>
      </w:tr>
    </w:tbl>
    <w:p w:rsidR="002C3E33" w:rsidRPr="00666FE0" w:rsidRDefault="002C3E33" w:rsidP="002C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E33" w:rsidRPr="00666FE0" w:rsidTr="00BB3487">
        <w:tc>
          <w:tcPr>
            <w:tcW w:w="9640" w:type="dxa"/>
            <w:gridSpan w:val="11"/>
          </w:tcPr>
          <w:p w:rsidR="002C3E33" w:rsidRPr="00666FE0" w:rsidRDefault="002C3E33" w:rsidP="00BB3487">
            <w:pPr>
              <w:pStyle w:val="CRCoverPage"/>
              <w:spacing w:after="0"/>
              <w:rPr>
                <w:noProof/>
                <w:sz w:val="8"/>
                <w:szCs w:val="8"/>
              </w:rPr>
            </w:pPr>
          </w:p>
        </w:tc>
      </w:tr>
      <w:tr w:rsidR="002C3E33" w:rsidRPr="00666FE0" w:rsidTr="00BB3487">
        <w:tc>
          <w:tcPr>
            <w:tcW w:w="1843" w:type="dxa"/>
            <w:tcBorders>
              <w:top w:val="single" w:sz="4" w:space="0" w:color="auto"/>
              <w:left w:val="single" w:sz="4" w:space="0" w:color="auto"/>
            </w:tcBorders>
          </w:tcPr>
          <w:p w:rsidR="002C3E33" w:rsidRPr="00666FE0" w:rsidRDefault="002C3E33" w:rsidP="00BB3487">
            <w:pPr>
              <w:pStyle w:val="CRCoverPage"/>
              <w:tabs>
                <w:tab w:val="right" w:pos="1759"/>
              </w:tabs>
              <w:spacing w:after="0"/>
              <w:rPr>
                <w:b/>
                <w:i/>
                <w:noProof/>
              </w:rPr>
            </w:pPr>
            <w:r w:rsidRPr="00666FE0">
              <w:rPr>
                <w:b/>
                <w:i/>
                <w:noProof/>
              </w:rPr>
              <w:t>Title:</w:t>
            </w:r>
            <w:r w:rsidRPr="00666FE0">
              <w:rPr>
                <w:b/>
                <w:i/>
                <w:noProof/>
              </w:rPr>
              <w:tab/>
            </w:r>
          </w:p>
        </w:tc>
        <w:tc>
          <w:tcPr>
            <w:tcW w:w="7797" w:type="dxa"/>
            <w:gridSpan w:val="10"/>
            <w:tcBorders>
              <w:top w:val="single" w:sz="4" w:space="0" w:color="auto"/>
              <w:right w:val="single" w:sz="4" w:space="0" w:color="auto"/>
            </w:tcBorders>
            <w:shd w:val="pct30" w:color="FFFF00" w:fill="auto"/>
          </w:tcPr>
          <w:p w:rsidR="002C3E33" w:rsidRPr="00666FE0" w:rsidRDefault="002C3E33" w:rsidP="002C3E33">
            <w:pPr>
              <w:pStyle w:val="CRCoverPage"/>
              <w:spacing w:after="0"/>
              <w:ind w:left="100"/>
            </w:pPr>
            <w:r w:rsidRPr="00666FE0">
              <w:t>Editorial updates of TS 36.523-1 Sections 22 and 24</w:t>
            </w:r>
          </w:p>
        </w:tc>
      </w:tr>
      <w:tr w:rsidR="002C3E33" w:rsidRPr="00666FE0" w:rsidTr="00BB3487">
        <w:tc>
          <w:tcPr>
            <w:tcW w:w="1843" w:type="dxa"/>
            <w:tcBorders>
              <w:left w:val="single" w:sz="4" w:space="0" w:color="auto"/>
            </w:tcBorders>
          </w:tcPr>
          <w:p w:rsidR="002C3E33" w:rsidRPr="00666FE0"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Pr="00666FE0" w:rsidRDefault="002C3E33" w:rsidP="00BB3487">
            <w:pPr>
              <w:pStyle w:val="CRCoverPage"/>
              <w:spacing w:after="0"/>
              <w:rPr>
                <w:noProof/>
                <w:sz w:val="8"/>
                <w:szCs w:val="8"/>
              </w:rPr>
            </w:pPr>
          </w:p>
        </w:tc>
      </w:tr>
      <w:tr w:rsidR="002C3E33" w:rsidRPr="00666FE0" w:rsidTr="00BB3487">
        <w:tc>
          <w:tcPr>
            <w:tcW w:w="1843" w:type="dxa"/>
            <w:tcBorders>
              <w:left w:val="single" w:sz="4" w:space="0" w:color="auto"/>
            </w:tcBorders>
          </w:tcPr>
          <w:p w:rsidR="002C3E33" w:rsidRPr="00666FE0" w:rsidRDefault="002C3E33" w:rsidP="00BB3487">
            <w:pPr>
              <w:pStyle w:val="CRCoverPage"/>
              <w:tabs>
                <w:tab w:val="right" w:pos="1759"/>
              </w:tabs>
              <w:spacing w:after="0"/>
              <w:rPr>
                <w:b/>
                <w:i/>
                <w:noProof/>
              </w:rPr>
            </w:pPr>
            <w:r w:rsidRPr="00666FE0">
              <w:rPr>
                <w:b/>
                <w:i/>
                <w:noProof/>
              </w:rPr>
              <w:t>Source to WG:</w:t>
            </w:r>
          </w:p>
        </w:tc>
        <w:tc>
          <w:tcPr>
            <w:tcW w:w="7797" w:type="dxa"/>
            <w:gridSpan w:val="10"/>
            <w:tcBorders>
              <w:right w:val="single" w:sz="4" w:space="0" w:color="auto"/>
            </w:tcBorders>
            <w:shd w:val="pct30" w:color="FFFF00" w:fill="auto"/>
          </w:tcPr>
          <w:p w:rsidR="002C3E33" w:rsidRPr="00666FE0" w:rsidRDefault="002C3E33" w:rsidP="00BB3487">
            <w:pPr>
              <w:pStyle w:val="CRCoverPage"/>
              <w:spacing w:after="0"/>
              <w:ind w:left="100"/>
            </w:pPr>
            <w:r w:rsidRPr="00666FE0">
              <w:t>Samsung</w:t>
            </w:r>
          </w:p>
        </w:tc>
      </w:tr>
      <w:tr w:rsidR="002C3E33" w:rsidRPr="00666FE0" w:rsidTr="00BB3487">
        <w:tc>
          <w:tcPr>
            <w:tcW w:w="1843" w:type="dxa"/>
            <w:tcBorders>
              <w:left w:val="single" w:sz="4" w:space="0" w:color="auto"/>
            </w:tcBorders>
          </w:tcPr>
          <w:p w:rsidR="002C3E33" w:rsidRPr="00666FE0" w:rsidRDefault="002C3E33" w:rsidP="00BB3487">
            <w:pPr>
              <w:pStyle w:val="CRCoverPage"/>
              <w:tabs>
                <w:tab w:val="right" w:pos="1759"/>
              </w:tabs>
              <w:spacing w:after="0"/>
              <w:rPr>
                <w:b/>
                <w:i/>
                <w:noProof/>
              </w:rPr>
            </w:pPr>
            <w:r w:rsidRPr="00666FE0">
              <w:rPr>
                <w:b/>
                <w:i/>
                <w:noProof/>
              </w:rPr>
              <w:t>Source to TSG:</w:t>
            </w:r>
          </w:p>
        </w:tc>
        <w:tc>
          <w:tcPr>
            <w:tcW w:w="7797" w:type="dxa"/>
            <w:gridSpan w:val="10"/>
            <w:tcBorders>
              <w:right w:val="single" w:sz="4" w:space="0" w:color="auto"/>
            </w:tcBorders>
            <w:shd w:val="pct30" w:color="FFFF00" w:fill="auto"/>
          </w:tcPr>
          <w:p w:rsidR="002C3E33" w:rsidRPr="00666FE0" w:rsidRDefault="002C3E33" w:rsidP="00BB3487">
            <w:pPr>
              <w:pStyle w:val="CRCoverPage"/>
              <w:spacing w:after="0"/>
              <w:ind w:left="100"/>
              <w:rPr>
                <w:noProof/>
              </w:rPr>
            </w:pPr>
            <w:r w:rsidRPr="00666FE0">
              <w:t>R5</w:t>
            </w:r>
          </w:p>
        </w:tc>
      </w:tr>
      <w:tr w:rsidR="002C3E33" w:rsidRPr="00666FE0" w:rsidTr="00BB3487">
        <w:tc>
          <w:tcPr>
            <w:tcW w:w="1843" w:type="dxa"/>
            <w:tcBorders>
              <w:left w:val="single" w:sz="4" w:space="0" w:color="auto"/>
            </w:tcBorders>
          </w:tcPr>
          <w:p w:rsidR="002C3E33" w:rsidRPr="00666FE0" w:rsidRDefault="002C3E33" w:rsidP="00BB3487">
            <w:pPr>
              <w:pStyle w:val="CRCoverPage"/>
              <w:spacing w:after="0"/>
              <w:rPr>
                <w:b/>
                <w:i/>
                <w:noProof/>
                <w:sz w:val="8"/>
                <w:szCs w:val="8"/>
              </w:rPr>
            </w:pPr>
          </w:p>
        </w:tc>
        <w:tc>
          <w:tcPr>
            <w:tcW w:w="7797" w:type="dxa"/>
            <w:gridSpan w:val="10"/>
            <w:tcBorders>
              <w:right w:val="single" w:sz="4" w:space="0" w:color="auto"/>
            </w:tcBorders>
          </w:tcPr>
          <w:p w:rsidR="002C3E33" w:rsidRPr="00666FE0" w:rsidRDefault="002C3E33" w:rsidP="00BB3487">
            <w:pPr>
              <w:pStyle w:val="CRCoverPage"/>
              <w:spacing w:after="0"/>
              <w:rPr>
                <w:noProof/>
                <w:sz w:val="8"/>
                <w:szCs w:val="8"/>
              </w:rPr>
            </w:pPr>
          </w:p>
        </w:tc>
      </w:tr>
      <w:tr w:rsidR="002C3E33" w:rsidRPr="00666FE0" w:rsidTr="00BB3487">
        <w:tc>
          <w:tcPr>
            <w:tcW w:w="1843" w:type="dxa"/>
            <w:tcBorders>
              <w:left w:val="single" w:sz="4" w:space="0" w:color="auto"/>
            </w:tcBorders>
          </w:tcPr>
          <w:p w:rsidR="002C3E33" w:rsidRPr="00666FE0" w:rsidRDefault="002C3E33" w:rsidP="00BB3487">
            <w:pPr>
              <w:pStyle w:val="CRCoverPage"/>
              <w:tabs>
                <w:tab w:val="right" w:pos="1759"/>
              </w:tabs>
              <w:spacing w:after="0"/>
              <w:rPr>
                <w:b/>
                <w:i/>
                <w:noProof/>
              </w:rPr>
            </w:pPr>
            <w:r w:rsidRPr="00666FE0">
              <w:rPr>
                <w:b/>
                <w:i/>
                <w:noProof/>
              </w:rPr>
              <w:t>Work item code:</w:t>
            </w:r>
          </w:p>
        </w:tc>
        <w:tc>
          <w:tcPr>
            <w:tcW w:w="3686" w:type="dxa"/>
            <w:gridSpan w:val="5"/>
            <w:shd w:val="pct30" w:color="FFFF00" w:fill="auto"/>
          </w:tcPr>
          <w:p w:rsidR="002C3E33" w:rsidRPr="00666FE0" w:rsidRDefault="00B653BF" w:rsidP="00BB3487">
            <w:pPr>
              <w:pStyle w:val="CRCoverPage"/>
              <w:spacing w:after="0"/>
              <w:ind w:left="100"/>
              <w:rPr>
                <w:noProof/>
              </w:rPr>
            </w:pPr>
            <w:r w:rsidRPr="00666FE0">
              <w:t>TEI9_Test</w:t>
            </w:r>
          </w:p>
        </w:tc>
        <w:tc>
          <w:tcPr>
            <w:tcW w:w="567" w:type="dxa"/>
            <w:tcBorders>
              <w:left w:val="nil"/>
            </w:tcBorders>
          </w:tcPr>
          <w:p w:rsidR="002C3E33" w:rsidRPr="00666FE0" w:rsidRDefault="002C3E33" w:rsidP="00BB3487">
            <w:pPr>
              <w:pStyle w:val="CRCoverPage"/>
              <w:spacing w:after="0"/>
              <w:ind w:right="100"/>
              <w:rPr>
                <w:noProof/>
              </w:rPr>
            </w:pPr>
          </w:p>
        </w:tc>
        <w:tc>
          <w:tcPr>
            <w:tcW w:w="1417" w:type="dxa"/>
            <w:gridSpan w:val="3"/>
            <w:tcBorders>
              <w:left w:val="nil"/>
            </w:tcBorders>
          </w:tcPr>
          <w:p w:rsidR="002C3E33" w:rsidRPr="00666FE0" w:rsidRDefault="002C3E33" w:rsidP="00BB3487">
            <w:pPr>
              <w:pStyle w:val="CRCoverPage"/>
              <w:spacing w:after="0"/>
              <w:jc w:val="right"/>
              <w:rPr>
                <w:noProof/>
              </w:rPr>
            </w:pPr>
            <w:r w:rsidRPr="00666FE0">
              <w:rPr>
                <w:b/>
                <w:i/>
                <w:noProof/>
              </w:rPr>
              <w:t>Date:</w:t>
            </w:r>
          </w:p>
        </w:tc>
        <w:tc>
          <w:tcPr>
            <w:tcW w:w="2127" w:type="dxa"/>
            <w:tcBorders>
              <w:right w:val="single" w:sz="4" w:space="0" w:color="auto"/>
            </w:tcBorders>
            <w:shd w:val="pct30" w:color="FFFF00" w:fill="auto"/>
          </w:tcPr>
          <w:p w:rsidR="002C3E33" w:rsidRPr="00666FE0" w:rsidRDefault="002C3E33" w:rsidP="00BB3487">
            <w:pPr>
              <w:pStyle w:val="CRCoverPage"/>
              <w:spacing w:after="0"/>
              <w:ind w:left="100"/>
              <w:rPr>
                <w:noProof/>
              </w:rPr>
            </w:pPr>
            <w:r w:rsidRPr="00666FE0">
              <w:t>2021-02-01</w:t>
            </w:r>
          </w:p>
        </w:tc>
      </w:tr>
      <w:tr w:rsidR="002C3E33" w:rsidRPr="00666FE0" w:rsidTr="00BB3487">
        <w:tc>
          <w:tcPr>
            <w:tcW w:w="1843" w:type="dxa"/>
            <w:tcBorders>
              <w:left w:val="single" w:sz="4" w:space="0" w:color="auto"/>
            </w:tcBorders>
          </w:tcPr>
          <w:p w:rsidR="002C3E33" w:rsidRPr="00666FE0" w:rsidRDefault="002C3E33" w:rsidP="00BB3487">
            <w:pPr>
              <w:pStyle w:val="CRCoverPage"/>
              <w:spacing w:after="0"/>
              <w:rPr>
                <w:b/>
                <w:i/>
                <w:noProof/>
                <w:sz w:val="8"/>
                <w:szCs w:val="8"/>
              </w:rPr>
            </w:pPr>
          </w:p>
        </w:tc>
        <w:tc>
          <w:tcPr>
            <w:tcW w:w="1986" w:type="dxa"/>
            <w:gridSpan w:val="4"/>
          </w:tcPr>
          <w:p w:rsidR="002C3E33" w:rsidRPr="00666FE0" w:rsidRDefault="002C3E33" w:rsidP="00BB3487">
            <w:pPr>
              <w:pStyle w:val="CRCoverPage"/>
              <w:spacing w:after="0"/>
              <w:rPr>
                <w:noProof/>
                <w:sz w:val="8"/>
                <w:szCs w:val="8"/>
              </w:rPr>
            </w:pPr>
          </w:p>
        </w:tc>
        <w:tc>
          <w:tcPr>
            <w:tcW w:w="2267" w:type="dxa"/>
            <w:gridSpan w:val="2"/>
          </w:tcPr>
          <w:p w:rsidR="002C3E33" w:rsidRPr="00666FE0" w:rsidRDefault="002C3E33" w:rsidP="00BB3487">
            <w:pPr>
              <w:pStyle w:val="CRCoverPage"/>
              <w:spacing w:after="0"/>
              <w:rPr>
                <w:noProof/>
                <w:sz w:val="8"/>
                <w:szCs w:val="8"/>
              </w:rPr>
            </w:pPr>
          </w:p>
        </w:tc>
        <w:tc>
          <w:tcPr>
            <w:tcW w:w="1417" w:type="dxa"/>
            <w:gridSpan w:val="3"/>
          </w:tcPr>
          <w:p w:rsidR="002C3E33" w:rsidRPr="00666FE0" w:rsidRDefault="002C3E33" w:rsidP="00BB3487">
            <w:pPr>
              <w:pStyle w:val="CRCoverPage"/>
              <w:spacing w:after="0"/>
              <w:rPr>
                <w:noProof/>
                <w:sz w:val="8"/>
                <w:szCs w:val="8"/>
              </w:rPr>
            </w:pPr>
          </w:p>
        </w:tc>
        <w:tc>
          <w:tcPr>
            <w:tcW w:w="2127" w:type="dxa"/>
            <w:tcBorders>
              <w:right w:val="single" w:sz="4" w:space="0" w:color="auto"/>
            </w:tcBorders>
          </w:tcPr>
          <w:p w:rsidR="002C3E33" w:rsidRPr="00666FE0" w:rsidRDefault="002C3E33" w:rsidP="00BB3487">
            <w:pPr>
              <w:pStyle w:val="CRCoverPage"/>
              <w:spacing w:after="0"/>
              <w:rPr>
                <w:noProof/>
                <w:sz w:val="8"/>
                <w:szCs w:val="8"/>
              </w:rPr>
            </w:pPr>
          </w:p>
        </w:tc>
      </w:tr>
      <w:tr w:rsidR="002C3E33" w:rsidRPr="00666FE0" w:rsidTr="00BB3487">
        <w:trPr>
          <w:cantSplit/>
        </w:trPr>
        <w:tc>
          <w:tcPr>
            <w:tcW w:w="1843" w:type="dxa"/>
            <w:tcBorders>
              <w:left w:val="single" w:sz="4" w:space="0" w:color="auto"/>
            </w:tcBorders>
          </w:tcPr>
          <w:p w:rsidR="002C3E33" w:rsidRPr="00666FE0" w:rsidRDefault="002C3E33" w:rsidP="00BB3487">
            <w:pPr>
              <w:pStyle w:val="CRCoverPage"/>
              <w:tabs>
                <w:tab w:val="right" w:pos="1759"/>
              </w:tabs>
              <w:spacing w:after="0"/>
              <w:rPr>
                <w:b/>
                <w:i/>
                <w:noProof/>
              </w:rPr>
            </w:pPr>
            <w:r w:rsidRPr="00666FE0">
              <w:rPr>
                <w:b/>
                <w:i/>
                <w:noProof/>
              </w:rPr>
              <w:t>Category:</w:t>
            </w:r>
          </w:p>
        </w:tc>
        <w:tc>
          <w:tcPr>
            <w:tcW w:w="851" w:type="dxa"/>
            <w:shd w:val="pct30" w:color="FFFF00" w:fill="auto"/>
          </w:tcPr>
          <w:p w:rsidR="002C3E33" w:rsidRPr="00666FE0" w:rsidRDefault="002C3E33" w:rsidP="00BB3487">
            <w:pPr>
              <w:pStyle w:val="CRCoverPage"/>
              <w:spacing w:after="0"/>
              <w:ind w:left="100" w:right="-609"/>
              <w:rPr>
                <w:b/>
                <w:noProof/>
              </w:rPr>
            </w:pPr>
            <w:r w:rsidRPr="00666FE0">
              <w:rPr>
                <w:b/>
              </w:rPr>
              <w:t>F</w:t>
            </w:r>
          </w:p>
        </w:tc>
        <w:tc>
          <w:tcPr>
            <w:tcW w:w="3402" w:type="dxa"/>
            <w:gridSpan w:val="5"/>
            <w:tcBorders>
              <w:left w:val="nil"/>
            </w:tcBorders>
          </w:tcPr>
          <w:p w:rsidR="002C3E33" w:rsidRPr="00666FE0" w:rsidRDefault="002C3E33" w:rsidP="00BB3487">
            <w:pPr>
              <w:pStyle w:val="CRCoverPage"/>
              <w:spacing w:after="0"/>
              <w:rPr>
                <w:noProof/>
              </w:rPr>
            </w:pPr>
          </w:p>
        </w:tc>
        <w:tc>
          <w:tcPr>
            <w:tcW w:w="1417" w:type="dxa"/>
            <w:gridSpan w:val="3"/>
            <w:tcBorders>
              <w:left w:val="nil"/>
            </w:tcBorders>
          </w:tcPr>
          <w:p w:rsidR="002C3E33" w:rsidRPr="00666FE0" w:rsidRDefault="002C3E33" w:rsidP="00BB3487">
            <w:pPr>
              <w:pStyle w:val="CRCoverPage"/>
              <w:spacing w:after="0"/>
              <w:jc w:val="right"/>
              <w:rPr>
                <w:b/>
                <w:i/>
                <w:noProof/>
              </w:rPr>
            </w:pPr>
            <w:r w:rsidRPr="00666FE0">
              <w:rPr>
                <w:b/>
                <w:i/>
                <w:noProof/>
              </w:rPr>
              <w:t>Release:</w:t>
            </w:r>
          </w:p>
        </w:tc>
        <w:tc>
          <w:tcPr>
            <w:tcW w:w="2127" w:type="dxa"/>
            <w:tcBorders>
              <w:right w:val="single" w:sz="4" w:space="0" w:color="auto"/>
            </w:tcBorders>
            <w:shd w:val="pct30" w:color="FFFF00" w:fill="auto"/>
          </w:tcPr>
          <w:p w:rsidR="002C3E33" w:rsidRPr="00666FE0" w:rsidRDefault="002C3E33" w:rsidP="00BB3487">
            <w:pPr>
              <w:pStyle w:val="CRCoverPage"/>
              <w:spacing w:after="0"/>
              <w:ind w:left="100"/>
              <w:rPr>
                <w:noProof/>
              </w:rPr>
            </w:pPr>
            <w:r w:rsidRPr="00666FE0">
              <w:t>Rel-16</w:t>
            </w:r>
          </w:p>
        </w:tc>
      </w:tr>
      <w:tr w:rsidR="002C3E33" w:rsidRPr="00666FE0" w:rsidTr="00BB3487">
        <w:tc>
          <w:tcPr>
            <w:tcW w:w="1843" w:type="dxa"/>
            <w:tcBorders>
              <w:left w:val="single" w:sz="4" w:space="0" w:color="auto"/>
              <w:bottom w:val="single" w:sz="4" w:space="0" w:color="auto"/>
            </w:tcBorders>
          </w:tcPr>
          <w:p w:rsidR="002C3E33" w:rsidRPr="00666FE0" w:rsidRDefault="002C3E33" w:rsidP="00BB3487">
            <w:pPr>
              <w:pStyle w:val="CRCoverPage"/>
              <w:spacing w:after="0"/>
              <w:rPr>
                <w:b/>
                <w:i/>
                <w:noProof/>
              </w:rPr>
            </w:pPr>
          </w:p>
        </w:tc>
        <w:tc>
          <w:tcPr>
            <w:tcW w:w="4677" w:type="dxa"/>
            <w:gridSpan w:val="8"/>
            <w:tcBorders>
              <w:bottom w:val="single" w:sz="4" w:space="0" w:color="auto"/>
            </w:tcBorders>
          </w:tcPr>
          <w:p w:rsidR="002C3E33" w:rsidRPr="00666FE0" w:rsidRDefault="002C3E33" w:rsidP="00BB3487">
            <w:pPr>
              <w:pStyle w:val="CRCoverPage"/>
              <w:spacing w:after="0"/>
              <w:ind w:left="383" w:hanging="383"/>
              <w:rPr>
                <w:i/>
                <w:noProof/>
                <w:sz w:val="18"/>
              </w:rPr>
            </w:pPr>
            <w:r w:rsidRPr="00666FE0">
              <w:rPr>
                <w:i/>
                <w:noProof/>
                <w:sz w:val="18"/>
              </w:rPr>
              <w:t xml:space="preserve">Use </w:t>
            </w:r>
            <w:r w:rsidRPr="00666FE0">
              <w:rPr>
                <w:i/>
                <w:noProof/>
                <w:sz w:val="18"/>
                <w:u w:val="single"/>
              </w:rPr>
              <w:t>one</w:t>
            </w:r>
            <w:r w:rsidRPr="00666FE0">
              <w:rPr>
                <w:i/>
                <w:noProof/>
                <w:sz w:val="18"/>
              </w:rPr>
              <w:t xml:space="preserve"> of the following categories:</w:t>
            </w:r>
            <w:r w:rsidRPr="00666FE0">
              <w:rPr>
                <w:b/>
                <w:i/>
                <w:noProof/>
                <w:sz w:val="18"/>
              </w:rPr>
              <w:br/>
              <w:t>F</w:t>
            </w:r>
            <w:r w:rsidRPr="00666FE0">
              <w:rPr>
                <w:i/>
                <w:noProof/>
                <w:sz w:val="18"/>
              </w:rPr>
              <w:t xml:space="preserve">  (correction)</w:t>
            </w:r>
            <w:r w:rsidRPr="00666FE0">
              <w:rPr>
                <w:i/>
                <w:noProof/>
                <w:sz w:val="18"/>
              </w:rPr>
              <w:br/>
            </w:r>
            <w:r w:rsidRPr="00666FE0">
              <w:rPr>
                <w:b/>
                <w:i/>
                <w:noProof/>
                <w:sz w:val="18"/>
              </w:rPr>
              <w:t>A</w:t>
            </w:r>
            <w:r w:rsidRPr="00666FE0">
              <w:rPr>
                <w:i/>
                <w:noProof/>
                <w:sz w:val="18"/>
              </w:rPr>
              <w:t xml:space="preserve">  (mirror corresponding to a change in an earlier </w:t>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r>
            <w:r w:rsidRPr="00666FE0">
              <w:rPr>
                <w:i/>
                <w:noProof/>
                <w:sz w:val="18"/>
              </w:rPr>
              <w:tab/>
              <w:t>release)</w:t>
            </w:r>
            <w:r w:rsidRPr="00666FE0">
              <w:rPr>
                <w:i/>
                <w:noProof/>
                <w:sz w:val="18"/>
              </w:rPr>
              <w:br/>
            </w:r>
            <w:r w:rsidRPr="00666FE0">
              <w:rPr>
                <w:b/>
                <w:i/>
                <w:noProof/>
                <w:sz w:val="18"/>
              </w:rPr>
              <w:t>B</w:t>
            </w:r>
            <w:r w:rsidRPr="00666FE0">
              <w:rPr>
                <w:i/>
                <w:noProof/>
                <w:sz w:val="18"/>
              </w:rPr>
              <w:t xml:space="preserve">  (addition of feature), </w:t>
            </w:r>
            <w:r w:rsidRPr="00666FE0">
              <w:rPr>
                <w:i/>
                <w:noProof/>
                <w:sz w:val="18"/>
              </w:rPr>
              <w:br/>
            </w:r>
            <w:r w:rsidRPr="00666FE0">
              <w:rPr>
                <w:b/>
                <w:i/>
                <w:noProof/>
                <w:sz w:val="18"/>
              </w:rPr>
              <w:t>C</w:t>
            </w:r>
            <w:r w:rsidRPr="00666FE0">
              <w:rPr>
                <w:i/>
                <w:noProof/>
                <w:sz w:val="18"/>
              </w:rPr>
              <w:t xml:space="preserve">  (functional modification of feature)</w:t>
            </w:r>
            <w:r w:rsidRPr="00666FE0">
              <w:rPr>
                <w:i/>
                <w:noProof/>
                <w:sz w:val="18"/>
              </w:rPr>
              <w:br/>
            </w:r>
            <w:r w:rsidRPr="00666FE0">
              <w:rPr>
                <w:b/>
                <w:i/>
                <w:noProof/>
                <w:sz w:val="18"/>
              </w:rPr>
              <w:t>D</w:t>
            </w:r>
            <w:r w:rsidRPr="00666FE0">
              <w:rPr>
                <w:i/>
                <w:noProof/>
                <w:sz w:val="18"/>
              </w:rPr>
              <w:t xml:space="preserve">  (editorial modification)</w:t>
            </w:r>
          </w:p>
          <w:p w:rsidR="002C3E33" w:rsidRPr="00666FE0" w:rsidRDefault="002C3E33" w:rsidP="00BB3487">
            <w:pPr>
              <w:pStyle w:val="CRCoverPage"/>
              <w:rPr>
                <w:noProof/>
              </w:rPr>
            </w:pPr>
            <w:r w:rsidRPr="00666FE0">
              <w:rPr>
                <w:noProof/>
                <w:sz w:val="18"/>
              </w:rPr>
              <w:t>Detailed explanations of the above categories can</w:t>
            </w:r>
            <w:r w:rsidRPr="00666FE0">
              <w:rPr>
                <w:noProof/>
                <w:sz w:val="18"/>
              </w:rPr>
              <w:br/>
              <w:t xml:space="preserve">be found in 3GPP </w:t>
            </w:r>
            <w:hyperlink r:id="rId11" w:history="1">
              <w:r w:rsidRPr="00666FE0">
                <w:rPr>
                  <w:rStyle w:val="Hyperlink"/>
                  <w:noProof/>
                  <w:sz w:val="18"/>
                </w:rPr>
                <w:t>TR 21.900</w:t>
              </w:r>
            </w:hyperlink>
            <w:r w:rsidRPr="00666FE0">
              <w:rPr>
                <w:noProof/>
                <w:sz w:val="18"/>
              </w:rPr>
              <w:t>.</w:t>
            </w:r>
          </w:p>
        </w:tc>
        <w:tc>
          <w:tcPr>
            <w:tcW w:w="3120" w:type="dxa"/>
            <w:gridSpan w:val="2"/>
            <w:tcBorders>
              <w:bottom w:val="single" w:sz="4" w:space="0" w:color="auto"/>
              <w:right w:val="single" w:sz="4" w:space="0" w:color="auto"/>
            </w:tcBorders>
          </w:tcPr>
          <w:p w:rsidR="002C3E33" w:rsidRPr="00666FE0" w:rsidRDefault="002C3E33" w:rsidP="00BB3487">
            <w:pPr>
              <w:pStyle w:val="CRCoverPage"/>
              <w:tabs>
                <w:tab w:val="left" w:pos="950"/>
              </w:tabs>
              <w:spacing w:after="0"/>
              <w:ind w:left="241" w:hanging="241"/>
              <w:rPr>
                <w:i/>
                <w:noProof/>
                <w:sz w:val="18"/>
              </w:rPr>
            </w:pPr>
            <w:r w:rsidRPr="00666FE0">
              <w:rPr>
                <w:i/>
                <w:noProof/>
                <w:sz w:val="18"/>
              </w:rPr>
              <w:t xml:space="preserve">Use </w:t>
            </w:r>
            <w:r w:rsidRPr="00666FE0">
              <w:rPr>
                <w:i/>
                <w:noProof/>
                <w:sz w:val="18"/>
                <w:u w:val="single"/>
              </w:rPr>
              <w:t>one</w:t>
            </w:r>
            <w:r w:rsidRPr="00666FE0">
              <w:rPr>
                <w:i/>
                <w:noProof/>
                <w:sz w:val="18"/>
              </w:rPr>
              <w:t xml:space="preserve"> of the following releases:</w:t>
            </w:r>
            <w:r w:rsidRPr="00666FE0">
              <w:rPr>
                <w:i/>
                <w:noProof/>
                <w:sz w:val="18"/>
              </w:rPr>
              <w:br/>
              <w:t>Rel-8</w:t>
            </w:r>
            <w:r w:rsidRPr="00666FE0">
              <w:rPr>
                <w:i/>
                <w:noProof/>
                <w:sz w:val="18"/>
              </w:rPr>
              <w:tab/>
              <w:t>(Release 8)</w:t>
            </w:r>
            <w:r w:rsidRPr="00666FE0">
              <w:rPr>
                <w:i/>
                <w:noProof/>
                <w:sz w:val="18"/>
              </w:rPr>
              <w:br/>
              <w:t>Rel-9</w:t>
            </w:r>
            <w:r w:rsidRPr="00666FE0">
              <w:rPr>
                <w:i/>
                <w:noProof/>
                <w:sz w:val="18"/>
              </w:rPr>
              <w:tab/>
              <w:t>(Release 9)</w:t>
            </w:r>
            <w:r w:rsidRPr="00666FE0">
              <w:rPr>
                <w:i/>
                <w:noProof/>
                <w:sz w:val="18"/>
              </w:rPr>
              <w:br/>
              <w:t>Rel-10</w:t>
            </w:r>
            <w:r w:rsidRPr="00666FE0">
              <w:rPr>
                <w:i/>
                <w:noProof/>
                <w:sz w:val="18"/>
              </w:rPr>
              <w:tab/>
              <w:t>(Release 10)</w:t>
            </w:r>
            <w:r w:rsidRPr="00666FE0">
              <w:rPr>
                <w:i/>
                <w:noProof/>
                <w:sz w:val="18"/>
              </w:rPr>
              <w:br/>
              <w:t>Rel-11</w:t>
            </w:r>
            <w:r w:rsidRPr="00666FE0">
              <w:rPr>
                <w:i/>
                <w:noProof/>
                <w:sz w:val="18"/>
              </w:rPr>
              <w:tab/>
              <w:t>(Release 11)</w:t>
            </w:r>
            <w:r w:rsidRPr="00666FE0">
              <w:rPr>
                <w:i/>
                <w:noProof/>
                <w:sz w:val="18"/>
              </w:rPr>
              <w:br/>
              <w:t>…</w:t>
            </w:r>
            <w:r w:rsidRPr="00666FE0">
              <w:rPr>
                <w:i/>
                <w:noProof/>
                <w:sz w:val="18"/>
              </w:rPr>
              <w:br/>
              <w:t>Rel-15</w:t>
            </w:r>
            <w:r w:rsidRPr="00666FE0">
              <w:rPr>
                <w:i/>
                <w:noProof/>
                <w:sz w:val="18"/>
              </w:rPr>
              <w:tab/>
              <w:t>(Release 15)</w:t>
            </w:r>
            <w:r w:rsidRPr="00666FE0">
              <w:rPr>
                <w:i/>
                <w:noProof/>
                <w:sz w:val="18"/>
              </w:rPr>
              <w:br/>
              <w:t>Rel-16</w:t>
            </w:r>
            <w:r w:rsidRPr="00666FE0">
              <w:rPr>
                <w:i/>
                <w:noProof/>
                <w:sz w:val="18"/>
              </w:rPr>
              <w:tab/>
              <w:t>(Release 16)</w:t>
            </w:r>
            <w:r w:rsidRPr="00666FE0">
              <w:rPr>
                <w:i/>
                <w:noProof/>
                <w:sz w:val="18"/>
              </w:rPr>
              <w:br/>
              <w:t>Rel-17</w:t>
            </w:r>
            <w:r w:rsidRPr="00666FE0">
              <w:rPr>
                <w:i/>
                <w:noProof/>
                <w:sz w:val="18"/>
              </w:rPr>
              <w:tab/>
              <w:t>(Release 17)</w:t>
            </w:r>
            <w:r w:rsidRPr="00666FE0">
              <w:rPr>
                <w:i/>
                <w:noProof/>
                <w:sz w:val="18"/>
              </w:rPr>
              <w:br/>
              <w:t>Rel-18</w:t>
            </w:r>
            <w:r w:rsidRPr="00666FE0">
              <w:rPr>
                <w:i/>
                <w:noProof/>
                <w:sz w:val="18"/>
              </w:rPr>
              <w:tab/>
              <w:t>(Release 18)</w:t>
            </w:r>
          </w:p>
        </w:tc>
      </w:tr>
      <w:tr w:rsidR="002C3E33" w:rsidRPr="00666FE0" w:rsidTr="00BB3487">
        <w:tc>
          <w:tcPr>
            <w:tcW w:w="1843" w:type="dxa"/>
          </w:tcPr>
          <w:p w:rsidR="002C3E33" w:rsidRPr="00666FE0" w:rsidRDefault="002C3E33" w:rsidP="00BB3487">
            <w:pPr>
              <w:pStyle w:val="CRCoverPage"/>
              <w:spacing w:after="0"/>
              <w:rPr>
                <w:b/>
                <w:i/>
                <w:noProof/>
                <w:sz w:val="8"/>
                <w:szCs w:val="8"/>
              </w:rPr>
            </w:pPr>
          </w:p>
        </w:tc>
        <w:tc>
          <w:tcPr>
            <w:tcW w:w="7797" w:type="dxa"/>
            <w:gridSpan w:val="10"/>
          </w:tcPr>
          <w:p w:rsidR="002C3E33" w:rsidRPr="00666FE0" w:rsidRDefault="002C3E33" w:rsidP="00BB3487">
            <w:pPr>
              <w:pStyle w:val="CRCoverPage"/>
              <w:spacing w:after="0"/>
              <w:rPr>
                <w:noProof/>
                <w:sz w:val="8"/>
                <w:szCs w:val="8"/>
              </w:rPr>
            </w:pPr>
          </w:p>
        </w:tc>
      </w:tr>
      <w:tr w:rsidR="002C3E33" w:rsidRPr="00666FE0" w:rsidTr="00BB3487">
        <w:tc>
          <w:tcPr>
            <w:tcW w:w="2694" w:type="dxa"/>
            <w:gridSpan w:val="2"/>
            <w:tcBorders>
              <w:top w:val="single" w:sz="4" w:space="0" w:color="auto"/>
              <w:left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Reason for change:</w:t>
            </w:r>
          </w:p>
        </w:tc>
        <w:tc>
          <w:tcPr>
            <w:tcW w:w="6946" w:type="dxa"/>
            <w:gridSpan w:val="9"/>
            <w:tcBorders>
              <w:top w:val="single" w:sz="4" w:space="0" w:color="auto"/>
              <w:right w:val="single" w:sz="4" w:space="0" w:color="auto"/>
            </w:tcBorders>
            <w:shd w:val="pct30" w:color="FFFF00" w:fill="auto"/>
          </w:tcPr>
          <w:p w:rsidR="002C3E33" w:rsidRPr="00666FE0" w:rsidRDefault="002C3E33" w:rsidP="002C3E33">
            <w:pPr>
              <w:pStyle w:val="CRCoverPage"/>
              <w:spacing w:after="0"/>
              <w:ind w:left="100"/>
            </w:pPr>
            <w:r w:rsidRPr="00666FE0">
              <w:t>There are redundant spaces in test case titles and TPs.</w:t>
            </w:r>
          </w:p>
          <w:p w:rsidR="002C3E33" w:rsidRPr="00666FE0" w:rsidRDefault="002C3E33" w:rsidP="002C3E33">
            <w:pPr>
              <w:pStyle w:val="CRCoverPage"/>
              <w:spacing w:after="0"/>
              <w:ind w:left="100"/>
            </w:pPr>
            <w:r w:rsidRPr="00666FE0">
              <w:t>Duplicated words and Capital Vs Small letters inconsistent usage in test case titles.</w:t>
            </w:r>
          </w:p>
          <w:p w:rsidR="002C3E33" w:rsidRPr="00666FE0" w:rsidRDefault="002C3E33" w:rsidP="00BB3487">
            <w:pPr>
              <w:pStyle w:val="CRCoverPage"/>
              <w:spacing w:after="0"/>
              <w:ind w:left="100"/>
            </w:pPr>
          </w:p>
          <w:p w:rsidR="002C3E33" w:rsidRPr="00666FE0" w:rsidRDefault="002C3E33" w:rsidP="00BB3487">
            <w:pPr>
              <w:pStyle w:val="CRCoverPage"/>
              <w:spacing w:after="0"/>
              <w:ind w:left="100"/>
            </w:pPr>
            <w:r w:rsidRPr="00666FE0">
              <w:t>In addition from the problem from standards editorial point of view they also represent inconsistency with the titles used in 36.523-2 where the issues do not exist.</w:t>
            </w:r>
          </w:p>
          <w:p w:rsidR="002C3E33" w:rsidRPr="00666FE0" w:rsidRDefault="002C3E33" w:rsidP="00BB3487">
            <w:pPr>
              <w:pStyle w:val="CRCoverPage"/>
              <w:spacing w:after="0"/>
              <w:ind w:left="100"/>
            </w:pPr>
          </w:p>
          <w:p w:rsidR="002C3E33" w:rsidRPr="00666FE0" w:rsidRDefault="00617F3A" w:rsidP="00BB3487">
            <w:pPr>
              <w:pStyle w:val="CRCoverPage"/>
              <w:spacing w:after="0"/>
              <w:ind w:left="100"/>
            </w:pPr>
            <w:r w:rsidRPr="00666FE0">
              <w:t xml:space="preserve">Other minor editorial issues have been found around the places with the issues described above (i.e. the entire spec was not deliberately searched for editorial issues): </w:t>
            </w:r>
            <w:r w:rsidR="002C3E33" w:rsidRPr="00666FE0">
              <w:t>Test Purposes text does not follow the agreed RAN5 way of specifying a TP</w:t>
            </w:r>
            <w:r w:rsidRPr="00666FE0">
              <w:t xml:space="preserve"> (PRD13)</w:t>
            </w:r>
            <w:r w:rsidR="002C3E33" w:rsidRPr="00666FE0">
              <w:t>. Test Purpose (TP) sub-section have incorrect styles.</w:t>
            </w:r>
          </w:p>
          <w:p w:rsidR="00ED5D1B" w:rsidRPr="00666FE0" w:rsidRDefault="00ED5D1B" w:rsidP="00BB3487">
            <w:pPr>
              <w:pStyle w:val="CRCoverPage"/>
              <w:spacing w:after="0"/>
              <w:ind w:left="100"/>
            </w:pP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Pr="00666FE0" w:rsidRDefault="002C3E33" w:rsidP="00BB3487">
            <w:pPr>
              <w:pStyle w:val="CRCoverPage"/>
              <w:spacing w:after="0"/>
              <w:rPr>
                <w:sz w:val="8"/>
                <w:szCs w:val="8"/>
              </w:rPr>
            </w:pP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Summary of change:</w:t>
            </w:r>
          </w:p>
        </w:tc>
        <w:tc>
          <w:tcPr>
            <w:tcW w:w="6946" w:type="dxa"/>
            <w:gridSpan w:val="9"/>
            <w:tcBorders>
              <w:right w:val="single" w:sz="4" w:space="0" w:color="auto"/>
            </w:tcBorders>
            <w:shd w:val="pct30" w:color="FFFF00" w:fill="auto"/>
          </w:tcPr>
          <w:p w:rsidR="002C3E33" w:rsidRPr="00666FE0" w:rsidRDefault="002C3E33" w:rsidP="00BB3487">
            <w:pPr>
              <w:pStyle w:val="CRCoverPage"/>
              <w:spacing w:after="0"/>
              <w:ind w:left="100"/>
            </w:pPr>
            <w:r w:rsidRPr="00666FE0">
              <w:t>Redundant spaces in test case titles and TPs have been removed, Capital Vs Small letters inconsistent usage has been corrected.</w:t>
            </w:r>
          </w:p>
          <w:p w:rsidR="002C3E33" w:rsidRPr="00666FE0" w:rsidRDefault="002C3E33" w:rsidP="00BB3487">
            <w:pPr>
              <w:pStyle w:val="CRCoverPage"/>
              <w:spacing w:after="0"/>
              <w:ind w:left="100"/>
            </w:pPr>
            <w:r w:rsidRPr="00666FE0">
              <w:t>Test Purposes text has been modified to follow the agreed RAN5 way of specifying a TP.  Test Purpose (TP) sub-section styles have been modified to H6.</w:t>
            </w: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Pr="00666FE0" w:rsidRDefault="002C3E33" w:rsidP="00BB3487">
            <w:pPr>
              <w:pStyle w:val="CRCoverPage"/>
              <w:spacing w:after="0"/>
              <w:rPr>
                <w:sz w:val="8"/>
                <w:szCs w:val="8"/>
              </w:rPr>
            </w:pPr>
          </w:p>
        </w:tc>
      </w:tr>
      <w:tr w:rsidR="002C3E33" w:rsidRPr="00666FE0" w:rsidTr="00BB3487">
        <w:tc>
          <w:tcPr>
            <w:tcW w:w="2694" w:type="dxa"/>
            <w:gridSpan w:val="2"/>
            <w:tcBorders>
              <w:left w:val="single" w:sz="4" w:space="0" w:color="auto"/>
              <w:bottom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E33" w:rsidRPr="00666FE0" w:rsidRDefault="002C3E33" w:rsidP="00BB3487">
            <w:pPr>
              <w:pStyle w:val="CRCoverPage"/>
              <w:spacing w:after="0"/>
              <w:ind w:left="100"/>
            </w:pPr>
            <w:r w:rsidRPr="00666FE0">
              <w:t>Difficulties finding exact matches between tests definition and test applicability. Poor quality of 3GPP specifications.</w:t>
            </w:r>
          </w:p>
        </w:tc>
      </w:tr>
      <w:tr w:rsidR="002C3E33" w:rsidRPr="00666FE0" w:rsidTr="00BB3487">
        <w:tc>
          <w:tcPr>
            <w:tcW w:w="2694" w:type="dxa"/>
            <w:gridSpan w:val="2"/>
          </w:tcPr>
          <w:p w:rsidR="002C3E33" w:rsidRPr="00666FE0" w:rsidRDefault="002C3E33" w:rsidP="00BB3487">
            <w:pPr>
              <w:pStyle w:val="CRCoverPage"/>
              <w:spacing w:after="0"/>
              <w:rPr>
                <w:b/>
                <w:i/>
                <w:noProof/>
                <w:sz w:val="8"/>
                <w:szCs w:val="8"/>
              </w:rPr>
            </w:pPr>
          </w:p>
        </w:tc>
        <w:tc>
          <w:tcPr>
            <w:tcW w:w="6946" w:type="dxa"/>
            <w:gridSpan w:val="9"/>
          </w:tcPr>
          <w:p w:rsidR="002C3E33" w:rsidRPr="00666FE0" w:rsidRDefault="002C3E33" w:rsidP="00BB3487">
            <w:pPr>
              <w:pStyle w:val="CRCoverPage"/>
              <w:spacing w:after="0"/>
              <w:rPr>
                <w:noProof/>
                <w:sz w:val="8"/>
                <w:szCs w:val="8"/>
              </w:rPr>
            </w:pPr>
          </w:p>
        </w:tc>
      </w:tr>
      <w:tr w:rsidR="002C3E33" w:rsidRPr="00666FE0" w:rsidTr="00BB3487">
        <w:tc>
          <w:tcPr>
            <w:tcW w:w="2694" w:type="dxa"/>
            <w:gridSpan w:val="2"/>
            <w:tcBorders>
              <w:top w:val="single" w:sz="4" w:space="0" w:color="auto"/>
              <w:left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Clauses affected:</w:t>
            </w:r>
          </w:p>
        </w:tc>
        <w:tc>
          <w:tcPr>
            <w:tcW w:w="6946" w:type="dxa"/>
            <w:gridSpan w:val="9"/>
            <w:tcBorders>
              <w:top w:val="single" w:sz="4" w:space="0" w:color="auto"/>
              <w:right w:val="single" w:sz="4" w:space="0" w:color="auto"/>
            </w:tcBorders>
            <w:shd w:val="pct30" w:color="FFFF00" w:fill="auto"/>
          </w:tcPr>
          <w:p w:rsidR="002C3E33" w:rsidRPr="00666FE0" w:rsidRDefault="002C3E33" w:rsidP="00BB3487">
            <w:pPr>
              <w:pStyle w:val="CRCoverPage"/>
              <w:spacing w:after="0"/>
              <w:ind w:left="100"/>
              <w:rPr>
                <w:noProof/>
              </w:rPr>
            </w:pPr>
            <w:r w:rsidRPr="00666FE0">
              <w:t>22.2.1, 22.5.10, 22.5.22, 22.6.5, 24.1.17, 24.1.20</w:t>
            </w: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sz w:val="8"/>
                <w:szCs w:val="8"/>
              </w:rPr>
            </w:pPr>
          </w:p>
        </w:tc>
        <w:tc>
          <w:tcPr>
            <w:tcW w:w="6946" w:type="dxa"/>
            <w:gridSpan w:val="9"/>
            <w:tcBorders>
              <w:right w:val="single" w:sz="4" w:space="0" w:color="auto"/>
            </w:tcBorders>
          </w:tcPr>
          <w:p w:rsidR="002C3E33" w:rsidRPr="00666FE0" w:rsidRDefault="002C3E33" w:rsidP="00BB3487">
            <w:pPr>
              <w:pStyle w:val="CRCoverPage"/>
              <w:spacing w:after="0"/>
              <w:rPr>
                <w:noProof/>
                <w:sz w:val="8"/>
                <w:szCs w:val="8"/>
              </w:rPr>
            </w:pP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E33" w:rsidRPr="00666FE0" w:rsidRDefault="002C3E33" w:rsidP="00BB3487">
            <w:pPr>
              <w:pStyle w:val="CRCoverPage"/>
              <w:spacing w:after="0"/>
              <w:jc w:val="center"/>
              <w:rPr>
                <w:b/>
                <w:caps/>
                <w:noProof/>
              </w:rPr>
            </w:pPr>
            <w:r w:rsidRPr="00666F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E33" w:rsidRPr="00666FE0" w:rsidRDefault="002C3E33" w:rsidP="00BB3487">
            <w:pPr>
              <w:pStyle w:val="CRCoverPage"/>
              <w:spacing w:after="0"/>
              <w:jc w:val="center"/>
              <w:rPr>
                <w:b/>
                <w:caps/>
                <w:noProof/>
              </w:rPr>
            </w:pPr>
            <w:r w:rsidRPr="00666FE0">
              <w:rPr>
                <w:b/>
                <w:caps/>
                <w:noProof/>
              </w:rPr>
              <w:t>N</w:t>
            </w:r>
          </w:p>
        </w:tc>
        <w:tc>
          <w:tcPr>
            <w:tcW w:w="2977" w:type="dxa"/>
            <w:gridSpan w:val="4"/>
          </w:tcPr>
          <w:p w:rsidR="002C3E33" w:rsidRPr="00666FE0" w:rsidRDefault="002C3E33" w:rsidP="00BB34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E33" w:rsidRPr="00666FE0" w:rsidRDefault="002C3E33" w:rsidP="00BB3487">
            <w:pPr>
              <w:pStyle w:val="CRCoverPage"/>
              <w:spacing w:after="0"/>
              <w:ind w:left="99"/>
              <w:rPr>
                <w:noProof/>
              </w:rPr>
            </w:pP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E33" w:rsidRPr="00666FE0"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Pr="00666FE0" w:rsidRDefault="002C3E33" w:rsidP="00BB3487">
            <w:pPr>
              <w:pStyle w:val="CRCoverPage"/>
              <w:spacing w:after="0"/>
              <w:jc w:val="center"/>
              <w:rPr>
                <w:b/>
                <w:caps/>
                <w:noProof/>
              </w:rPr>
            </w:pPr>
          </w:p>
        </w:tc>
        <w:tc>
          <w:tcPr>
            <w:tcW w:w="2977" w:type="dxa"/>
            <w:gridSpan w:val="4"/>
          </w:tcPr>
          <w:p w:rsidR="002C3E33" w:rsidRPr="00666FE0" w:rsidRDefault="002C3E33" w:rsidP="00BB3487">
            <w:pPr>
              <w:pStyle w:val="CRCoverPage"/>
              <w:tabs>
                <w:tab w:val="right" w:pos="2893"/>
              </w:tabs>
              <w:spacing w:after="0"/>
              <w:rPr>
                <w:noProof/>
              </w:rPr>
            </w:pPr>
            <w:r w:rsidRPr="00666FE0">
              <w:rPr>
                <w:noProof/>
              </w:rPr>
              <w:t xml:space="preserve"> Other core specifications</w:t>
            </w:r>
            <w:r w:rsidRPr="00666FE0">
              <w:rPr>
                <w:noProof/>
              </w:rPr>
              <w:tab/>
            </w:r>
          </w:p>
        </w:tc>
        <w:tc>
          <w:tcPr>
            <w:tcW w:w="3401" w:type="dxa"/>
            <w:gridSpan w:val="3"/>
            <w:tcBorders>
              <w:right w:val="single" w:sz="4" w:space="0" w:color="auto"/>
            </w:tcBorders>
            <w:shd w:val="pct30" w:color="FFFF00" w:fill="auto"/>
          </w:tcPr>
          <w:p w:rsidR="002C3E33" w:rsidRPr="00666FE0" w:rsidRDefault="002C3E33" w:rsidP="00BB3487">
            <w:pPr>
              <w:pStyle w:val="CRCoverPage"/>
              <w:spacing w:after="0"/>
              <w:ind w:left="99"/>
              <w:rPr>
                <w:noProof/>
              </w:rPr>
            </w:pPr>
            <w:r w:rsidRPr="00666FE0">
              <w:rPr>
                <w:noProof/>
              </w:rPr>
              <w:t xml:space="preserve">TS/TR ... CR ... </w:t>
            </w: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rPr>
            </w:pPr>
            <w:r w:rsidRPr="00666F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E33" w:rsidRPr="00666FE0"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Pr="00666FE0" w:rsidRDefault="002C3E33" w:rsidP="00BB3487">
            <w:pPr>
              <w:pStyle w:val="CRCoverPage"/>
              <w:spacing w:after="0"/>
              <w:jc w:val="center"/>
              <w:rPr>
                <w:b/>
                <w:caps/>
                <w:noProof/>
              </w:rPr>
            </w:pPr>
          </w:p>
        </w:tc>
        <w:tc>
          <w:tcPr>
            <w:tcW w:w="2977" w:type="dxa"/>
            <w:gridSpan w:val="4"/>
          </w:tcPr>
          <w:p w:rsidR="002C3E33" w:rsidRPr="00666FE0" w:rsidRDefault="002C3E33" w:rsidP="00BB3487">
            <w:pPr>
              <w:pStyle w:val="CRCoverPage"/>
              <w:spacing w:after="0"/>
              <w:rPr>
                <w:noProof/>
              </w:rPr>
            </w:pPr>
            <w:r w:rsidRPr="00666FE0">
              <w:rPr>
                <w:noProof/>
              </w:rPr>
              <w:t xml:space="preserve"> Test specifications</w:t>
            </w:r>
          </w:p>
        </w:tc>
        <w:tc>
          <w:tcPr>
            <w:tcW w:w="3401" w:type="dxa"/>
            <w:gridSpan w:val="3"/>
            <w:tcBorders>
              <w:right w:val="single" w:sz="4" w:space="0" w:color="auto"/>
            </w:tcBorders>
            <w:shd w:val="pct30" w:color="FFFF00" w:fill="auto"/>
          </w:tcPr>
          <w:p w:rsidR="002C3E33" w:rsidRPr="00666FE0" w:rsidRDefault="002C3E33" w:rsidP="00BB3487">
            <w:pPr>
              <w:pStyle w:val="CRCoverPage"/>
              <w:spacing w:after="0"/>
              <w:ind w:left="99"/>
              <w:rPr>
                <w:noProof/>
              </w:rPr>
            </w:pPr>
            <w:r w:rsidRPr="00666FE0">
              <w:rPr>
                <w:noProof/>
              </w:rPr>
              <w:t xml:space="preserve">TS/TR ... CR ... </w:t>
            </w: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rPr>
            </w:pPr>
            <w:r w:rsidRPr="00666F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E33" w:rsidRPr="00666FE0" w:rsidRDefault="002C3E33" w:rsidP="00BB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E33" w:rsidRPr="00666FE0" w:rsidRDefault="002C3E33" w:rsidP="00BB3487">
            <w:pPr>
              <w:pStyle w:val="CRCoverPage"/>
              <w:spacing w:after="0"/>
              <w:jc w:val="center"/>
              <w:rPr>
                <w:b/>
                <w:caps/>
                <w:noProof/>
              </w:rPr>
            </w:pPr>
          </w:p>
        </w:tc>
        <w:tc>
          <w:tcPr>
            <w:tcW w:w="2977" w:type="dxa"/>
            <w:gridSpan w:val="4"/>
          </w:tcPr>
          <w:p w:rsidR="002C3E33" w:rsidRPr="00666FE0" w:rsidRDefault="002C3E33" w:rsidP="00BB3487">
            <w:pPr>
              <w:pStyle w:val="CRCoverPage"/>
              <w:spacing w:after="0"/>
              <w:rPr>
                <w:noProof/>
              </w:rPr>
            </w:pPr>
            <w:r w:rsidRPr="00666FE0">
              <w:rPr>
                <w:noProof/>
              </w:rPr>
              <w:t xml:space="preserve"> O&amp;M Specifications</w:t>
            </w:r>
          </w:p>
        </w:tc>
        <w:tc>
          <w:tcPr>
            <w:tcW w:w="3401" w:type="dxa"/>
            <w:gridSpan w:val="3"/>
            <w:tcBorders>
              <w:right w:val="single" w:sz="4" w:space="0" w:color="auto"/>
            </w:tcBorders>
            <w:shd w:val="pct30" w:color="FFFF00" w:fill="auto"/>
          </w:tcPr>
          <w:p w:rsidR="002C3E33" w:rsidRPr="00666FE0" w:rsidRDefault="002C3E33" w:rsidP="00BB3487">
            <w:pPr>
              <w:pStyle w:val="CRCoverPage"/>
              <w:spacing w:after="0"/>
              <w:ind w:left="99"/>
              <w:rPr>
                <w:noProof/>
              </w:rPr>
            </w:pPr>
            <w:r w:rsidRPr="00666FE0">
              <w:rPr>
                <w:noProof/>
              </w:rPr>
              <w:t xml:space="preserve">TS/TR ... CR ... </w:t>
            </w:r>
          </w:p>
        </w:tc>
      </w:tr>
      <w:tr w:rsidR="002C3E33" w:rsidRPr="00666FE0" w:rsidTr="00BB3487">
        <w:tc>
          <w:tcPr>
            <w:tcW w:w="2694" w:type="dxa"/>
            <w:gridSpan w:val="2"/>
            <w:tcBorders>
              <w:left w:val="single" w:sz="4" w:space="0" w:color="auto"/>
            </w:tcBorders>
          </w:tcPr>
          <w:p w:rsidR="002C3E33" w:rsidRPr="00666FE0" w:rsidRDefault="002C3E33" w:rsidP="00BB3487">
            <w:pPr>
              <w:pStyle w:val="CRCoverPage"/>
              <w:spacing w:after="0"/>
              <w:rPr>
                <w:b/>
                <w:i/>
                <w:noProof/>
              </w:rPr>
            </w:pPr>
          </w:p>
        </w:tc>
        <w:tc>
          <w:tcPr>
            <w:tcW w:w="6946" w:type="dxa"/>
            <w:gridSpan w:val="9"/>
            <w:tcBorders>
              <w:right w:val="single" w:sz="4" w:space="0" w:color="auto"/>
            </w:tcBorders>
          </w:tcPr>
          <w:p w:rsidR="002C3E33" w:rsidRPr="00666FE0" w:rsidRDefault="002C3E33" w:rsidP="00BB3487">
            <w:pPr>
              <w:pStyle w:val="CRCoverPage"/>
              <w:spacing w:after="0"/>
              <w:rPr>
                <w:noProof/>
              </w:rPr>
            </w:pPr>
          </w:p>
        </w:tc>
      </w:tr>
      <w:tr w:rsidR="002C3E33" w:rsidRPr="00666FE0" w:rsidTr="00BB3487">
        <w:tc>
          <w:tcPr>
            <w:tcW w:w="2694" w:type="dxa"/>
            <w:gridSpan w:val="2"/>
            <w:tcBorders>
              <w:left w:val="single" w:sz="4" w:space="0" w:color="auto"/>
              <w:bottom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Other comments:</w:t>
            </w:r>
          </w:p>
        </w:tc>
        <w:tc>
          <w:tcPr>
            <w:tcW w:w="6946" w:type="dxa"/>
            <w:gridSpan w:val="9"/>
            <w:tcBorders>
              <w:bottom w:val="single" w:sz="4" w:space="0" w:color="auto"/>
              <w:right w:val="single" w:sz="4" w:space="0" w:color="auto"/>
            </w:tcBorders>
            <w:shd w:val="pct30" w:color="FFFF00" w:fill="auto"/>
          </w:tcPr>
          <w:p w:rsidR="00666FE0" w:rsidRPr="00666FE0" w:rsidRDefault="00666FE0" w:rsidP="00666FE0">
            <w:pPr>
              <w:pStyle w:val="CRCoverPage"/>
              <w:spacing w:after="0"/>
              <w:ind w:left="100"/>
              <w:rPr>
                <w:noProof/>
              </w:rPr>
            </w:pPr>
            <w:r w:rsidRPr="00666FE0">
              <w:rPr>
                <w:noProof/>
              </w:rPr>
              <w:t>The pres</w:t>
            </w:r>
            <w:r w:rsidRPr="00666FE0">
              <w:rPr>
                <w:noProof/>
              </w:rPr>
              <w:t>ent CR is an update of R5-210150</w:t>
            </w:r>
            <w:r w:rsidRPr="00666FE0">
              <w:rPr>
                <w:noProof/>
              </w:rPr>
              <w:t xml:space="preserve"> followed by 2 intermediate revisions (r1, r2).</w:t>
            </w:r>
          </w:p>
          <w:p w:rsidR="00ED5D1B" w:rsidRPr="00666FE0" w:rsidRDefault="00ED5D1B" w:rsidP="00BB3487">
            <w:pPr>
              <w:pStyle w:val="CRCoverPage"/>
              <w:spacing w:after="0"/>
              <w:ind w:left="100"/>
              <w:rPr>
                <w:noProof/>
              </w:rPr>
            </w:pPr>
          </w:p>
        </w:tc>
      </w:tr>
      <w:tr w:rsidR="002C3E33" w:rsidRPr="00666FE0" w:rsidTr="00BB3487">
        <w:tc>
          <w:tcPr>
            <w:tcW w:w="2694" w:type="dxa"/>
            <w:gridSpan w:val="2"/>
            <w:tcBorders>
              <w:top w:val="single" w:sz="4" w:space="0" w:color="auto"/>
              <w:bottom w:val="single" w:sz="4" w:space="0" w:color="auto"/>
            </w:tcBorders>
          </w:tcPr>
          <w:p w:rsidR="002C3E33" w:rsidRPr="00666FE0" w:rsidRDefault="002C3E33" w:rsidP="00BB3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C3E33" w:rsidRPr="00666FE0" w:rsidRDefault="002C3E33" w:rsidP="00BB3487">
            <w:pPr>
              <w:pStyle w:val="CRCoverPage"/>
              <w:spacing w:after="0"/>
              <w:ind w:left="100"/>
              <w:rPr>
                <w:noProof/>
                <w:sz w:val="8"/>
                <w:szCs w:val="8"/>
              </w:rPr>
            </w:pPr>
          </w:p>
        </w:tc>
      </w:tr>
      <w:tr w:rsidR="002C3E33" w:rsidRPr="00666FE0" w:rsidTr="00BB3487">
        <w:tc>
          <w:tcPr>
            <w:tcW w:w="2694" w:type="dxa"/>
            <w:gridSpan w:val="2"/>
            <w:tcBorders>
              <w:top w:val="single" w:sz="4" w:space="0" w:color="auto"/>
              <w:left w:val="single" w:sz="4" w:space="0" w:color="auto"/>
              <w:bottom w:val="single" w:sz="4" w:space="0" w:color="auto"/>
            </w:tcBorders>
          </w:tcPr>
          <w:p w:rsidR="002C3E33" w:rsidRPr="00666FE0" w:rsidRDefault="002C3E33" w:rsidP="00BB3487">
            <w:pPr>
              <w:pStyle w:val="CRCoverPage"/>
              <w:tabs>
                <w:tab w:val="right" w:pos="2184"/>
              </w:tabs>
              <w:spacing w:after="0"/>
              <w:rPr>
                <w:b/>
                <w:i/>
                <w:noProof/>
              </w:rPr>
            </w:pPr>
            <w:r w:rsidRPr="00666F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E33" w:rsidRPr="00666FE0" w:rsidRDefault="002C3E33" w:rsidP="00BB3487">
            <w:pPr>
              <w:pStyle w:val="CRCoverPage"/>
              <w:spacing w:after="0"/>
              <w:ind w:left="100"/>
              <w:rPr>
                <w:noProof/>
              </w:rPr>
            </w:pPr>
          </w:p>
        </w:tc>
      </w:tr>
    </w:tbl>
    <w:p w:rsidR="002C3E33" w:rsidRPr="00666FE0" w:rsidRDefault="002C3E33" w:rsidP="002C3E33">
      <w:pPr>
        <w:pStyle w:val="CRCoverPage"/>
        <w:spacing w:after="0"/>
        <w:rPr>
          <w:noProof/>
          <w:sz w:val="8"/>
          <w:szCs w:val="8"/>
        </w:rPr>
      </w:pPr>
    </w:p>
    <w:p w:rsidR="002C3E33" w:rsidRPr="00666FE0" w:rsidRDefault="002C3E33" w:rsidP="002C3E33">
      <w:pPr>
        <w:rPr>
          <w:noProof/>
        </w:rPr>
        <w:sectPr w:rsidR="002C3E33" w:rsidRPr="00666FE0">
          <w:headerReference w:type="even" r:id="rId12"/>
          <w:footnotePr>
            <w:numRestart w:val="eachSect"/>
          </w:footnotePr>
          <w:pgSz w:w="11907" w:h="16840" w:code="9"/>
          <w:pgMar w:top="1418" w:right="1134" w:bottom="1134" w:left="1134" w:header="680" w:footer="567" w:gutter="0"/>
          <w:cols w:space="720"/>
        </w:sectPr>
      </w:pPr>
    </w:p>
    <w:p w:rsidR="002C3E33" w:rsidRPr="00666FE0" w:rsidRDefault="002C3E33" w:rsidP="002C3E33"/>
    <w:p w:rsidR="000500A0" w:rsidRPr="00666FE0" w:rsidRDefault="000500A0" w:rsidP="000500A0">
      <w:pPr>
        <w:pStyle w:val="Heading2"/>
      </w:pPr>
      <w:r w:rsidRPr="00666FE0">
        <w:t>22.2</w:t>
      </w:r>
      <w:r w:rsidRPr="00666FE0">
        <w:tab/>
      </w:r>
      <w:r w:rsidR="00C425DF" w:rsidRPr="00666FE0">
        <w:t>Idle mode operations</w:t>
      </w:r>
    </w:p>
    <w:p w:rsidR="002E3E7D" w:rsidRPr="00666FE0" w:rsidRDefault="002E3E7D" w:rsidP="002E3E7D">
      <w:pPr>
        <w:pStyle w:val="Heading3"/>
      </w:pPr>
      <w:r w:rsidRPr="00666FE0">
        <w:t>22.2.1</w:t>
      </w:r>
      <w:r w:rsidRPr="00666FE0">
        <w:tab/>
      </w:r>
      <w:del w:id="7" w:author="SB201101" w:date="2021-01-21T14:29:00Z">
        <w:r w:rsidR="00587B1A" w:rsidRPr="00666FE0" w:rsidDel="00AE4881">
          <w:rPr>
            <w:rFonts w:eastAsia="SimSun"/>
            <w:lang w:eastAsia="zh-CN"/>
          </w:rPr>
          <w:delText xml:space="preserve">NB-IoT / </w:delText>
        </w:r>
      </w:del>
      <w:r w:rsidR="00C425DF" w:rsidRPr="00666FE0">
        <w:t xml:space="preserve">NB-IoT / </w:t>
      </w:r>
      <w:r w:rsidRPr="00666FE0">
        <w:t>PLMN selection of RPLMN, HPLMN</w:t>
      </w:r>
      <w:r w:rsidRPr="00666FE0">
        <w:rPr>
          <w:lang w:eastAsia="zh-CN"/>
        </w:rPr>
        <w:t xml:space="preserve"> </w:t>
      </w:r>
      <w:r w:rsidRPr="00666FE0">
        <w:t>/</w:t>
      </w:r>
      <w:r w:rsidRPr="00666FE0">
        <w:rPr>
          <w:lang w:eastAsia="zh-CN"/>
        </w:rPr>
        <w:t xml:space="preserve"> </w:t>
      </w:r>
      <w:r w:rsidRPr="00666FE0">
        <w:t>EHPLMN, UPLMN and OPLMN / Automatic mode</w:t>
      </w:r>
      <w:bookmarkEnd w:id="0"/>
    </w:p>
    <w:bookmarkEnd w:id="1"/>
    <w:bookmarkEnd w:id="2"/>
    <w:p w:rsidR="002E3E7D" w:rsidRPr="00666FE0" w:rsidRDefault="002E3E7D">
      <w:pPr>
        <w:pStyle w:val="H6"/>
        <w:pPrChange w:id="8" w:author="SB201101" w:date="2021-01-22T12:42:00Z">
          <w:pPr>
            <w:pStyle w:val="Heading4"/>
          </w:pPr>
        </w:pPrChange>
      </w:pPr>
      <w:r w:rsidRPr="00666FE0">
        <w:t>22.2.1.1</w:t>
      </w:r>
      <w:r w:rsidRPr="00666FE0">
        <w:tab/>
        <w:t>Test Purpose (TP)</w:t>
      </w:r>
    </w:p>
    <w:p w:rsidR="002E3E7D" w:rsidRPr="00666FE0" w:rsidRDefault="002E3E7D" w:rsidP="002E3E7D">
      <w:pPr>
        <w:pStyle w:val="H6"/>
      </w:pPr>
      <w:r w:rsidRPr="00666FE0">
        <w:t>(1)</w:t>
      </w:r>
    </w:p>
    <w:p w:rsidR="002E3E7D" w:rsidRPr="00666FE0" w:rsidRDefault="002E3E7D" w:rsidP="002E3E7D">
      <w:pPr>
        <w:pStyle w:val="PL"/>
        <w:rPr>
          <w:noProof w:val="0"/>
          <w:lang w:val="en-GB"/>
        </w:rPr>
      </w:pPr>
      <w:r w:rsidRPr="00666FE0">
        <w:rPr>
          <w:b/>
          <w:noProof w:val="0"/>
          <w:lang w:val="en-GB"/>
        </w:rPr>
        <w:t>with</w:t>
      </w:r>
      <w:r w:rsidRPr="00666FE0">
        <w:rPr>
          <w:noProof w:val="0"/>
          <w:lang w:val="en-GB"/>
        </w:rPr>
        <w:t xml:space="preserve"> { UE in Automatic network selection mode </w:t>
      </w:r>
      <w:r w:rsidRPr="00666FE0">
        <w:rPr>
          <w:b/>
          <w:noProof w:val="0"/>
          <w:lang w:val="en-GB"/>
        </w:rPr>
        <w:t>and</w:t>
      </w:r>
      <w:r w:rsidRPr="00666FE0">
        <w:rPr>
          <w:noProof w:val="0"/>
          <w:lang w:val="en-GB"/>
        </w:rPr>
        <w:t xml:space="preserve"> RPLMN, HPLMN, UPLMN and OPLMN cells available </w:t>
      </w:r>
      <w:r w:rsidRPr="00666FE0">
        <w:rPr>
          <w:b/>
          <w:noProof w:val="0"/>
          <w:lang w:val="en-GB"/>
        </w:rPr>
        <w:t>and</w:t>
      </w:r>
      <w:r w:rsidRPr="00666FE0">
        <w:rPr>
          <w:noProof w:val="0"/>
          <w:lang w:val="en-GB"/>
        </w:rPr>
        <w:t xml:space="preserve"> UE is fitted with a USIM indicating RPLMN should be selected }</w:t>
      </w:r>
    </w:p>
    <w:p w:rsidR="002E3E7D" w:rsidRPr="00666FE0" w:rsidRDefault="002E3E7D" w:rsidP="002E3E7D">
      <w:pPr>
        <w:pStyle w:val="PL"/>
        <w:rPr>
          <w:noProof w:val="0"/>
          <w:lang w:val="en-GB"/>
        </w:rPr>
      </w:pPr>
      <w:r w:rsidRPr="00666FE0">
        <w:rPr>
          <w:b/>
          <w:noProof w:val="0"/>
          <w:lang w:val="en-GB"/>
        </w:rPr>
        <w:t>ensure that</w:t>
      </w:r>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when</w:t>
      </w:r>
      <w:r w:rsidRPr="00666FE0">
        <w:rPr>
          <w:noProof w:val="0"/>
          <w:lang w:val="en-GB"/>
        </w:rPr>
        <w:t xml:space="preserve"> { UE is switched on or return to coverage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then</w:t>
      </w:r>
      <w:r w:rsidRPr="00666FE0">
        <w:rPr>
          <w:noProof w:val="0"/>
          <w:lang w:val="en-GB"/>
        </w:rPr>
        <w:t xml:space="preserve"> { UE selects a cell of the RPLMN </w:t>
      </w:r>
      <w:r w:rsidRPr="00666FE0">
        <w:rPr>
          <w:b/>
          <w:noProof w:val="0"/>
          <w:lang w:val="en-GB"/>
        </w:rPr>
        <w:t>and</w:t>
      </w:r>
      <w:r w:rsidRPr="00666FE0">
        <w:rPr>
          <w:noProof w:val="0"/>
          <w:lang w:val="en-GB"/>
        </w:rPr>
        <w:t xml:space="preserve"> UE attempts Tracking area update on the selected cell </w:t>
      </w:r>
      <w:r w:rsidRPr="00666FE0">
        <w:rPr>
          <w:b/>
          <w:noProof w:val="0"/>
          <w:lang w:val="en-GB"/>
        </w:rPr>
        <w:t>and</w:t>
      </w:r>
      <w:r w:rsidRPr="00666FE0">
        <w:rPr>
          <w:noProof w:val="0"/>
          <w:lang w:val="en-GB"/>
        </w:rPr>
        <w:t xml:space="preserve"> when successfully registered indicates the selected PLMN to the user</w:t>
      </w:r>
      <w:del w:id="9" w:author="SB201101" w:date="2021-01-21T14:30:00Z">
        <w:r w:rsidRPr="00666FE0" w:rsidDel="001121AD">
          <w:rPr>
            <w:noProof w:val="0"/>
            <w:lang w:val="en-GB"/>
          </w:rPr>
          <w:delText>.</w:delText>
        </w:r>
      </w:del>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p>
    <w:p w:rsidR="002E3E7D" w:rsidRPr="00666FE0" w:rsidRDefault="002E3E7D" w:rsidP="002E3E7D">
      <w:pPr>
        <w:pStyle w:val="PL"/>
        <w:rPr>
          <w:noProof w:val="0"/>
          <w:lang w:val="en-GB"/>
        </w:rPr>
      </w:pPr>
    </w:p>
    <w:p w:rsidR="002E3E7D" w:rsidRPr="00666FE0" w:rsidRDefault="002E3E7D" w:rsidP="002E3E7D">
      <w:pPr>
        <w:pStyle w:val="H6"/>
      </w:pPr>
      <w:r w:rsidRPr="00666FE0">
        <w:t>(2)</w:t>
      </w:r>
    </w:p>
    <w:p w:rsidR="002E3E7D" w:rsidRPr="00666FE0" w:rsidRDefault="002E3E7D" w:rsidP="002E3E7D">
      <w:pPr>
        <w:pStyle w:val="PL"/>
        <w:rPr>
          <w:noProof w:val="0"/>
          <w:lang w:val="en-GB"/>
        </w:rPr>
      </w:pPr>
      <w:r w:rsidRPr="00666FE0">
        <w:rPr>
          <w:b/>
          <w:noProof w:val="0"/>
          <w:lang w:val="en-GB"/>
        </w:rPr>
        <w:t>with</w:t>
      </w:r>
      <w:r w:rsidRPr="00666FE0">
        <w:rPr>
          <w:noProof w:val="0"/>
          <w:lang w:val="en-GB"/>
        </w:rPr>
        <w:t xml:space="preserve"> { UE camped on a VPLMN cell </w:t>
      </w:r>
      <w:r w:rsidRPr="00666FE0">
        <w:rPr>
          <w:b/>
          <w:noProof w:val="0"/>
          <w:lang w:val="en-GB"/>
        </w:rPr>
        <w:t>and</w:t>
      </w:r>
      <w:r w:rsidRPr="00666FE0">
        <w:rPr>
          <w:noProof w:val="0"/>
          <w:lang w:val="en-GB"/>
        </w:rPr>
        <w:t xml:space="preserve"> cells of a higher priority PLMN available }</w:t>
      </w:r>
    </w:p>
    <w:p w:rsidR="002E3E7D" w:rsidRPr="00666FE0" w:rsidRDefault="002E3E7D" w:rsidP="002E3E7D">
      <w:pPr>
        <w:pStyle w:val="PL"/>
        <w:rPr>
          <w:noProof w:val="0"/>
          <w:lang w:val="en-GB"/>
        </w:rPr>
      </w:pPr>
      <w:r w:rsidRPr="00666FE0">
        <w:rPr>
          <w:b/>
          <w:noProof w:val="0"/>
          <w:lang w:val="en-GB"/>
        </w:rPr>
        <w:t>ensure that</w:t>
      </w:r>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when</w:t>
      </w:r>
      <w:r w:rsidRPr="00666FE0">
        <w:rPr>
          <w:noProof w:val="0"/>
          <w:lang w:val="en-GB"/>
        </w:rPr>
        <w:t xml:space="preserve"> { </w:t>
      </w:r>
      <w:ins w:id="10" w:author="SB201101" w:date="2021-01-22T18:58:00Z">
        <w:r w:rsidR="002C3E33" w:rsidRPr="00666FE0">
          <w:rPr>
            <w:noProof w:val="0"/>
            <w:lang w:val="en-GB"/>
          </w:rPr>
          <w:t xml:space="preserve">UE </w:t>
        </w:r>
      </w:ins>
      <w:r w:rsidRPr="00666FE0">
        <w:rPr>
          <w:noProof w:val="0"/>
          <w:lang w:val="en-GB"/>
        </w:rPr>
        <w:t>higher priority PLMN search timer T expires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then</w:t>
      </w:r>
      <w:r w:rsidRPr="00666FE0">
        <w:rPr>
          <w:noProof w:val="0"/>
          <w:lang w:val="en-GB"/>
        </w:rPr>
        <w:t xml:space="preserve"> { UE selects and camps on a cell of the highest priority PLMN </w:t>
      </w:r>
      <w:r w:rsidRPr="00666FE0">
        <w:rPr>
          <w:b/>
          <w:noProof w:val="0"/>
          <w:lang w:val="en-GB"/>
        </w:rPr>
        <w:t>and</w:t>
      </w:r>
      <w:r w:rsidRPr="00666FE0">
        <w:rPr>
          <w:noProof w:val="0"/>
          <w:lang w:val="en-GB"/>
        </w:rPr>
        <w:t xml:space="preserve"> UE attempts Tracking area update on the selected cell </w:t>
      </w:r>
      <w:r w:rsidRPr="00666FE0">
        <w:rPr>
          <w:b/>
          <w:noProof w:val="0"/>
          <w:lang w:val="en-GB"/>
        </w:rPr>
        <w:t>and</w:t>
      </w:r>
      <w:r w:rsidRPr="00666FE0">
        <w:rPr>
          <w:noProof w:val="0"/>
          <w:lang w:val="en-GB"/>
        </w:rPr>
        <w:t xml:space="preserve"> when successfully registered indicates the selected PLMN to the user</w:t>
      </w:r>
      <w:del w:id="11" w:author="SB201101" w:date="2021-01-21T14:30:00Z">
        <w:r w:rsidRPr="00666FE0" w:rsidDel="001121AD">
          <w:rPr>
            <w:noProof w:val="0"/>
            <w:lang w:val="en-GB"/>
          </w:rPr>
          <w:delText>.</w:delText>
        </w:r>
      </w:del>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p>
    <w:p w:rsidR="002E3E7D" w:rsidRPr="00666FE0" w:rsidRDefault="002E3E7D" w:rsidP="002E3E7D">
      <w:pPr>
        <w:pStyle w:val="PL"/>
        <w:rPr>
          <w:noProof w:val="0"/>
          <w:lang w:val="en-GB"/>
        </w:rPr>
      </w:pPr>
    </w:p>
    <w:p w:rsidR="002E3E7D" w:rsidRPr="00666FE0" w:rsidRDefault="002E3E7D" w:rsidP="004D74FD">
      <w:pPr>
        <w:pStyle w:val="H6"/>
      </w:pPr>
      <w:r w:rsidRPr="00666FE0">
        <w:t>(3)</w:t>
      </w:r>
    </w:p>
    <w:p w:rsidR="002E3E7D" w:rsidRPr="00666FE0" w:rsidRDefault="002E3E7D" w:rsidP="002E3E7D">
      <w:pPr>
        <w:pStyle w:val="PL"/>
        <w:rPr>
          <w:noProof w:val="0"/>
          <w:lang w:val="en-GB"/>
        </w:rPr>
      </w:pPr>
      <w:r w:rsidRPr="00666FE0">
        <w:rPr>
          <w:b/>
          <w:noProof w:val="0"/>
          <w:lang w:val="en-GB"/>
        </w:rPr>
        <w:t>with</w:t>
      </w:r>
      <w:r w:rsidRPr="00666FE0">
        <w:rPr>
          <w:noProof w:val="0"/>
          <w:lang w:val="en-GB"/>
        </w:rPr>
        <w:t xml:space="preserve"> { UE in Automatic network selection mode </w:t>
      </w:r>
      <w:r w:rsidRPr="00666FE0">
        <w:rPr>
          <w:b/>
          <w:noProof w:val="0"/>
          <w:lang w:val="en-GB"/>
        </w:rPr>
        <w:t>and</w:t>
      </w:r>
      <w:r w:rsidRPr="00666FE0">
        <w:rPr>
          <w:noProof w:val="0"/>
          <w:lang w:val="en-GB"/>
        </w:rPr>
        <w:t xml:space="preserve"> HPLMN, UPLMN and OPLMN cells available </w:t>
      </w:r>
      <w:r w:rsidRPr="00666FE0">
        <w:rPr>
          <w:b/>
          <w:noProof w:val="0"/>
          <w:lang w:val="en-GB"/>
        </w:rPr>
        <w:t>and</w:t>
      </w:r>
      <w:r w:rsidRPr="00666FE0">
        <w:rPr>
          <w:noProof w:val="0"/>
          <w:lang w:val="en-GB"/>
        </w:rPr>
        <w:t xml:space="preserve"> UE is fitted with a USIM with Access Technology data files for each PLMN </w:t>
      </w:r>
      <w:r w:rsidRPr="00666FE0">
        <w:rPr>
          <w:b/>
          <w:noProof w:val="0"/>
          <w:lang w:val="en-GB"/>
        </w:rPr>
        <w:t>and</w:t>
      </w:r>
      <w:r w:rsidRPr="00666FE0">
        <w:rPr>
          <w:noProof w:val="0"/>
          <w:lang w:val="en-GB"/>
        </w:rPr>
        <w:t xml:space="preserve"> there are no equivalent HPLMNs defined</w:t>
      </w:r>
      <w:ins w:id="12" w:author="SB201101" w:date="2021-01-21T14:30:00Z">
        <w:r w:rsidR="001121AD" w:rsidRPr="00666FE0">
          <w:rPr>
            <w:noProof w:val="0"/>
            <w:lang w:val="en-GB"/>
          </w:rPr>
          <w:t xml:space="preserve"> </w:t>
        </w:r>
      </w:ins>
      <w:r w:rsidRPr="00666FE0">
        <w:rPr>
          <w:noProof w:val="0"/>
          <w:lang w:val="en-GB"/>
        </w:rPr>
        <w:t>}</w:t>
      </w:r>
    </w:p>
    <w:p w:rsidR="002E3E7D" w:rsidRPr="00666FE0" w:rsidRDefault="002E3E7D" w:rsidP="002E3E7D">
      <w:pPr>
        <w:pStyle w:val="PL"/>
        <w:rPr>
          <w:noProof w:val="0"/>
          <w:lang w:val="en-GB"/>
        </w:rPr>
      </w:pPr>
      <w:r w:rsidRPr="00666FE0">
        <w:rPr>
          <w:b/>
          <w:noProof w:val="0"/>
          <w:lang w:val="en-GB"/>
        </w:rPr>
        <w:t>ensure that</w:t>
      </w:r>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when</w:t>
      </w:r>
      <w:r w:rsidRPr="00666FE0">
        <w:rPr>
          <w:noProof w:val="0"/>
          <w:lang w:val="en-GB"/>
        </w:rPr>
        <w:t xml:space="preserve"> { UE is switched on or return to coverage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then</w:t>
      </w:r>
      <w:r w:rsidRPr="00666FE0">
        <w:rPr>
          <w:noProof w:val="0"/>
          <w:lang w:val="en-GB"/>
        </w:rPr>
        <w:t xml:space="preserve"> { UE selects a cell of the highest priority PLMN </w:t>
      </w:r>
      <w:r w:rsidRPr="00666FE0">
        <w:rPr>
          <w:b/>
          <w:noProof w:val="0"/>
          <w:lang w:val="en-GB"/>
        </w:rPr>
        <w:t>and</w:t>
      </w:r>
      <w:r w:rsidRPr="00666FE0">
        <w:rPr>
          <w:noProof w:val="0"/>
          <w:lang w:val="en-GB"/>
        </w:rPr>
        <w:t xml:space="preserve"> UE attempts Tracking area update on the selected cell </w:t>
      </w:r>
      <w:r w:rsidRPr="00666FE0">
        <w:rPr>
          <w:b/>
          <w:noProof w:val="0"/>
          <w:lang w:val="en-GB"/>
        </w:rPr>
        <w:t>and</w:t>
      </w:r>
      <w:r w:rsidRPr="00666FE0">
        <w:rPr>
          <w:noProof w:val="0"/>
          <w:lang w:val="en-GB"/>
        </w:rPr>
        <w:t xml:space="preserve"> when successfully registered indicates the selected PLMN to the user</w:t>
      </w:r>
      <w:del w:id="13" w:author="SB201101" w:date="2021-01-21T14:30:00Z">
        <w:r w:rsidRPr="00666FE0" w:rsidDel="001121AD">
          <w:rPr>
            <w:noProof w:val="0"/>
            <w:lang w:val="en-GB"/>
          </w:rPr>
          <w:delText>.</w:delText>
        </w:r>
      </w:del>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p>
    <w:p w:rsidR="002E3E7D" w:rsidRPr="00666FE0" w:rsidRDefault="002E3E7D" w:rsidP="002E3E7D">
      <w:pPr>
        <w:pStyle w:val="PL"/>
        <w:rPr>
          <w:noProof w:val="0"/>
          <w:lang w:val="en-GB"/>
        </w:rPr>
      </w:pPr>
    </w:p>
    <w:p w:rsidR="002E3E7D" w:rsidRPr="00666FE0" w:rsidRDefault="002E3E7D" w:rsidP="002E3E7D">
      <w:pPr>
        <w:pStyle w:val="H6"/>
      </w:pPr>
      <w:r w:rsidRPr="00666FE0">
        <w:t>(4)</w:t>
      </w:r>
    </w:p>
    <w:p w:rsidR="002E3E7D" w:rsidRPr="00666FE0" w:rsidRDefault="002E3E7D" w:rsidP="002E3E7D">
      <w:pPr>
        <w:pStyle w:val="PL"/>
        <w:rPr>
          <w:noProof w:val="0"/>
          <w:lang w:val="en-GB"/>
        </w:rPr>
      </w:pPr>
      <w:r w:rsidRPr="00666FE0">
        <w:rPr>
          <w:b/>
          <w:noProof w:val="0"/>
          <w:lang w:val="en-GB"/>
        </w:rPr>
        <w:t>with</w:t>
      </w:r>
      <w:r w:rsidRPr="00666FE0">
        <w:rPr>
          <w:noProof w:val="0"/>
          <w:lang w:val="en-GB"/>
        </w:rPr>
        <w:t xml:space="preserve"> { UE camped on a VPLMN cell </w:t>
      </w:r>
      <w:r w:rsidRPr="00666FE0">
        <w:rPr>
          <w:b/>
          <w:noProof w:val="0"/>
          <w:lang w:val="en-GB"/>
        </w:rPr>
        <w:t>and</w:t>
      </w:r>
      <w:r w:rsidRPr="00666FE0">
        <w:rPr>
          <w:noProof w:val="0"/>
          <w:lang w:val="en-GB"/>
        </w:rPr>
        <w:t xml:space="preserve"> cells of a HPLMN available }</w:t>
      </w:r>
    </w:p>
    <w:p w:rsidR="002E3E7D" w:rsidRPr="00666FE0" w:rsidRDefault="002E3E7D" w:rsidP="002E3E7D">
      <w:pPr>
        <w:pStyle w:val="PL"/>
        <w:rPr>
          <w:noProof w:val="0"/>
          <w:lang w:val="en-GB"/>
        </w:rPr>
      </w:pPr>
      <w:r w:rsidRPr="00666FE0">
        <w:rPr>
          <w:b/>
          <w:noProof w:val="0"/>
          <w:lang w:val="en-GB"/>
        </w:rPr>
        <w:t>ensure that</w:t>
      </w:r>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when</w:t>
      </w:r>
      <w:r w:rsidRPr="00666FE0">
        <w:rPr>
          <w:noProof w:val="0"/>
          <w:lang w:val="en-GB"/>
        </w:rPr>
        <w:t xml:space="preserve"> { </w:t>
      </w:r>
      <w:ins w:id="14" w:author="SB201101" w:date="2021-01-22T18:58:00Z">
        <w:r w:rsidR="002C3E33" w:rsidRPr="00666FE0">
          <w:rPr>
            <w:noProof w:val="0"/>
            <w:lang w:val="en-GB"/>
          </w:rPr>
          <w:t xml:space="preserve">UE </w:t>
        </w:r>
      </w:ins>
      <w:r w:rsidRPr="00666FE0">
        <w:rPr>
          <w:noProof w:val="0"/>
          <w:lang w:val="en-GB"/>
        </w:rPr>
        <w:t>higher priority PLMN search timer T expires }</w:t>
      </w:r>
    </w:p>
    <w:p w:rsidR="002E3E7D" w:rsidRPr="00666FE0" w:rsidRDefault="002E3E7D" w:rsidP="002E3E7D">
      <w:pPr>
        <w:pStyle w:val="PL"/>
        <w:rPr>
          <w:noProof w:val="0"/>
          <w:lang w:val="en-GB"/>
        </w:rPr>
      </w:pPr>
      <w:r w:rsidRPr="00666FE0">
        <w:rPr>
          <w:noProof w:val="0"/>
          <w:lang w:val="en-GB"/>
        </w:rPr>
        <w:t xml:space="preserve">    </w:t>
      </w:r>
      <w:r w:rsidRPr="00666FE0">
        <w:rPr>
          <w:b/>
          <w:noProof w:val="0"/>
          <w:lang w:val="en-GB"/>
        </w:rPr>
        <w:t>then</w:t>
      </w:r>
      <w:r w:rsidRPr="00666FE0">
        <w:rPr>
          <w:noProof w:val="0"/>
          <w:lang w:val="en-GB"/>
        </w:rPr>
        <w:t xml:space="preserve"> { UE selects and camps on a cell of HPLMN </w:t>
      </w:r>
      <w:r w:rsidRPr="00666FE0">
        <w:rPr>
          <w:b/>
          <w:noProof w:val="0"/>
          <w:lang w:val="en-GB"/>
        </w:rPr>
        <w:t>and</w:t>
      </w:r>
      <w:r w:rsidRPr="00666FE0">
        <w:rPr>
          <w:noProof w:val="0"/>
          <w:lang w:val="en-GB"/>
        </w:rPr>
        <w:t xml:space="preserve"> UE attempts Tracking area update on the selected cell </w:t>
      </w:r>
      <w:r w:rsidRPr="00666FE0">
        <w:rPr>
          <w:b/>
          <w:noProof w:val="0"/>
          <w:lang w:val="en-GB"/>
        </w:rPr>
        <w:t>and</w:t>
      </w:r>
      <w:r w:rsidRPr="00666FE0">
        <w:rPr>
          <w:noProof w:val="0"/>
          <w:lang w:val="en-GB"/>
        </w:rPr>
        <w:t xml:space="preserve"> when successfully registered indicates the selected PLMN to the user</w:t>
      </w:r>
      <w:del w:id="15" w:author="SB201101" w:date="2021-01-21T14:30:00Z">
        <w:r w:rsidRPr="00666FE0" w:rsidDel="001121AD">
          <w:rPr>
            <w:noProof w:val="0"/>
            <w:lang w:val="en-GB"/>
          </w:rPr>
          <w:delText>.</w:delText>
        </w:r>
      </w:del>
      <w:r w:rsidRPr="00666FE0">
        <w:rPr>
          <w:noProof w:val="0"/>
          <w:lang w:val="en-GB"/>
        </w:rPr>
        <w:t xml:space="preserve"> }</w:t>
      </w:r>
    </w:p>
    <w:p w:rsidR="002E3E7D" w:rsidRPr="00666FE0" w:rsidRDefault="002E3E7D" w:rsidP="002E3E7D">
      <w:pPr>
        <w:pStyle w:val="PL"/>
        <w:rPr>
          <w:noProof w:val="0"/>
          <w:lang w:val="en-GB"/>
        </w:rPr>
      </w:pPr>
      <w:r w:rsidRPr="00666FE0">
        <w:rPr>
          <w:noProof w:val="0"/>
          <w:lang w:val="en-GB"/>
        </w:rPr>
        <w:t xml:space="preserve">            }</w:t>
      </w:r>
    </w:p>
    <w:p w:rsidR="002E3E7D" w:rsidRPr="00666FE0" w:rsidRDefault="002E3E7D" w:rsidP="002E3E7D">
      <w:pPr>
        <w:pStyle w:val="PL"/>
        <w:rPr>
          <w:noProof w:val="0"/>
          <w:lang w:val="en-GB"/>
        </w:rPr>
      </w:pPr>
    </w:p>
    <w:p w:rsidR="00B81031" w:rsidRPr="00666FE0" w:rsidRDefault="00B81031" w:rsidP="008A032F"/>
    <w:p w:rsidR="0082170D" w:rsidRPr="00666FE0" w:rsidRDefault="0082170D" w:rsidP="0082170D">
      <w:pPr>
        <w:rPr>
          <w:ins w:id="16" w:author="SB201101" w:date="2021-01-22T11:03:00Z"/>
          <w:lang w:eastAsia="zh-CN"/>
        </w:rPr>
      </w:pPr>
      <w:bookmarkStart w:id="17" w:name="_Toc225185483"/>
      <w:ins w:id="18" w:author="SB201101" w:date="2021-01-22T11:03:00Z">
        <w:r w:rsidRPr="00666FE0">
          <w:rPr>
            <w:lang w:eastAsia="zh-CN"/>
          </w:rPr>
          <w:t>[Text skipped here]</w:t>
        </w:r>
      </w:ins>
    </w:p>
    <w:p w:rsidR="0082170D" w:rsidRPr="00666FE0" w:rsidRDefault="0082170D" w:rsidP="0082170D">
      <w:pPr>
        <w:rPr>
          <w:lang w:eastAsia="zh-CN"/>
        </w:rPr>
      </w:pPr>
    </w:p>
    <w:p w:rsidR="0082170D" w:rsidRPr="00666FE0" w:rsidRDefault="0082170D" w:rsidP="0082170D">
      <w:pPr>
        <w:rPr>
          <w:lang w:eastAsia="zh-CN"/>
        </w:rPr>
      </w:pPr>
    </w:p>
    <w:p w:rsidR="007B5985" w:rsidRPr="00666FE0" w:rsidRDefault="007B5985" w:rsidP="007B5985">
      <w:pPr>
        <w:pStyle w:val="Heading3"/>
      </w:pPr>
      <w:r w:rsidRPr="00666FE0">
        <w:t>22.5.10</w:t>
      </w:r>
      <w:r w:rsidRPr="00666FE0">
        <w:tab/>
      </w:r>
      <w:bookmarkEnd w:id="17"/>
      <w:r w:rsidRPr="00666FE0">
        <w:rPr>
          <w:rFonts w:eastAsia="PMingLiU"/>
        </w:rPr>
        <w:t xml:space="preserve">NB-IoT / </w:t>
      </w:r>
      <w:r w:rsidRPr="00666FE0">
        <w:t xml:space="preserve">EPS NAS integrity and encryption </w:t>
      </w:r>
      <w:del w:id="19" w:author="SB201101" w:date="2021-01-21T14:28:00Z">
        <w:r w:rsidRPr="00666FE0" w:rsidDel="00AE4881">
          <w:delText xml:space="preserve"> </w:delText>
        </w:r>
      </w:del>
      <w:r w:rsidRPr="00666FE0">
        <w:t>/ SNOW</w:t>
      </w:r>
      <w:r w:rsidRPr="00666FE0">
        <w:rPr>
          <w:rFonts w:eastAsia="PMingLiU"/>
        </w:rPr>
        <w:t xml:space="preserve"> </w:t>
      </w:r>
      <w:r w:rsidRPr="00666FE0">
        <w:t>3G</w:t>
      </w:r>
    </w:p>
    <w:p w:rsidR="007B5985" w:rsidRPr="00666FE0" w:rsidRDefault="007B5985">
      <w:pPr>
        <w:pStyle w:val="H6"/>
        <w:pPrChange w:id="20" w:author="SB201101" w:date="2021-01-22T12:42:00Z">
          <w:pPr>
            <w:pStyle w:val="Heading4"/>
          </w:pPr>
        </w:pPrChange>
      </w:pPr>
      <w:r w:rsidRPr="00666FE0">
        <w:t>22.5.10.1</w:t>
      </w:r>
      <w:r w:rsidRPr="00666FE0">
        <w:tab/>
        <w:t>Test Purpose (TP)</w:t>
      </w:r>
    </w:p>
    <w:p w:rsidR="007B5985" w:rsidRPr="00666FE0" w:rsidRDefault="007B5985" w:rsidP="007B5985">
      <w:pPr>
        <w:pStyle w:val="H6"/>
      </w:pPr>
      <w:r w:rsidRPr="00666FE0">
        <w:t>(</w:t>
      </w:r>
      <w:r w:rsidRPr="00666FE0">
        <w:rPr>
          <w:rFonts w:eastAsia="PMingLiU"/>
          <w:lang w:eastAsia="zh-TW"/>
        </w:rPr>
        <w:t>1</w:t>
      </w:r>
      <w:r w:rsidRPr="00666FE0">
        <w:t>)</w:t>
      </w:r>
    </w:p>
    <w:p w:rsidR="007B5985" w:rsidRPr="00666FE0" w:rsidRDefault="007B5985" w:rsidP="007B5985">
      <w:pPr>
        <w:pStyle w:val="PL"/>
        <w:rPr>
          <w:noProof w:val="0"/>
          <w:lang w:val="en-GB"/>
        </w:rPr>
      </w:pPr>
      <w:r w:rsidRPr="00666FE0">
        <w:rPr>
          <w:b/>
          <w:bCs/>
          <w:noProof w:val="0"/>
          <w:lang w:val="en-GB"/>
        </w:rPr>
        <w:t>with</w:t>
      </w:r>
      <w:r w:rsidRPr="00666FE0">
        <w:rPr>
          <w:noProof w:val="0"/>
          <w:lang w:val="en-GB"/>
        </w:rPr>
        <w:t xml:space="preserve"> { </w:t>
      </w:r>
      <w:ins w:id="21" w:author="SB201101" w:date="2021-01-22T18:58:00Z">
        <w:r w:rsidR="002C3E33" w:rsidRPr="00666FE0">
          <w:rPr>
            <w:noProof w:val="0"/>
            <w:lang w:val="en-GB"/>
          </w:rPr>
          <w:t xml:space="preserve">UE having </w:t>
        </w:r>
      </w:ins>
      <w:r w:rsidRPr="00666FE0">
        <w:rPr>
          <w:noProof w:val="0"/>
          <w:lang w:val="en-GB"/>
        </w:rPr>
        <w:t>successful</w:t>
      </w:r>
      <w:ins w:id="22" w:author="SB201101" w:date="2021-01-22T18:58:00Z">
        <w:r w:rsidR="002C3E33" w:rsidRPr="00666FE0">
          <w:rPr>
            <w:noProof w:val="0"/>
            <w:lang w:val="en-GB"/>
          </w:rPr>
          <w:t>y</w:t>
        </w:r>
      </w:ins>
      <w:r w:rsidRPr="00666FE0">
        <w:rPr>
          <w:noProof w:val="0"/>
          <w:lang w:val="en-GB"/>
        </w:rPr>
        <w:t xml:space="preserve"> complet</w:t>
      </w:r>
      <w:ins w:id="23" w:author="SB201101" w:date="2021-01-22T18:58:00Z">
        <w:r w:rsidR="002C3E33" w:rsidRPr="00666FE0">
          <w:rPr>
            <w:noProof w:val="0"/>
            <w:lang w:val="en-GB"/>
          </w:rPr>
          <w:t>ed</w:t>
        </w:r>
      </w:ins>
      <w:del w:id="24" w:author="SB201101" w:date="2021-01-22T18:58:00Z">
        <w:r w:rsidRPr="00666FE0" w:rsidDel="002C3E33">
          <w:rPr>
            <w:noProof w:val="0"/>
            <w:lang w:val="en-GB"/>
          </w:rPr>
          <w:delText>ion</w:delText>
        </w:r>
      </w:del>
      <w:r w:rsidRPr="00666FE0">
        <w:rPr>
          <w:noProof w:val="0"/>
          <w:lang w:val="en-GB"/>
        </w:rPr>
        <w:t xml:space="preserve"> </w:t>
      </w:r>
      <w:del w:id="25" w:author="SB210101" w:date="2021-02-19T12:22:00Z">
        <w:r w:rsidRPr="00666FE0" w:rsidDel="00ED5D1B">
          <w:rPr>
            <w:noProof w:val="0"/>
            <w:lang w:val="en-GB"/>
          </w:rPr>
          <w:delText xml:space="preserve">of </w:delText>
        </w:r>
      </w:del>
      <w:r w:rsidRPr="00666FE0">
        <w:rPr>
          <w:noProof w:val="0"/>
          <w:lang w:val="en-GB"/>
        </w:rPr>
        <w:t>EPS authentication and key agreement (AKA) procedure }</w:t>
      </w:r>
    </w:p>
    <w:p w:rsidR="007B5985" w:rsidRPr="00666FE0" w:rsidRDefault="007B5985" w:rsidP="007B5985">
      <w:pPr>
        <w:pStyle w:val="PL"/>
        <w:rPr>
          <w:noProof w:val="0"/>
          <w:lang w:val="en-GB"/>
        </w:rPr>
      </w:pPr>
      <w:r w:rsidRPr="00666FE0">
        <w:rPr>
          <w:b/>
          <w:bCs/>
          <w:noProof w:val="0"/>
          <w:lang w:val="en-GB"/>
        </w:rPr>
        <w:t>ensure that</w:t>
      </w:r>
      <w:r w:rsidRPr="00666FE0">
        <w:rPr>
          <w:noProof w:val="0"/>
          <w:lang w:val="en-GB"/>
        </w:rPr>
        <w:t xml:space="preserve"> {</w:t>
      </w:r>
    </w:p>
    <w:p w:rsidR="007B5985" w:rsidRPr="00666FE0" w:rsidRDefault="007B5985" w:rsidP="007B5985">
      <w:pPr>
        <w:pStyle w:val="PL"/>
        <w:rPr>
          <w:noProof w:val="0"/>
          <w:lang w:val="en-GB"/>
        </w:rPr>
      </w:pPr>
      <w:r w:rsidRPr="00666FE0">
        <w:rPr>
          <w:noProof w:val="0"/>
          <w:lang w:val="en-GB"/>
        </w:rPr>
        <w:t xml:space="preserve">  </w:t>
      </w:r>
      <w:r w:rsidRPr="00666FE0">
        <w:rPr>
          <w:b/>
          <w:bCs/>
          <w:noProof w:val="0"/>
          <w:lang w:val="en-GB"/>
        </w:rPr>
        <w:t>when</w:t>
      </w:r>
      <w:r w:rsidRPr="00666FE0">
        <w:rPr>
          <w:noProof w:val="0"/>
          <w:lang w:val="en-GB"/>
        </w:rPr>
        <w:t xml:space="preserve"> { UE</w:t>
      </w:r>
      <w:r w:rsidRPr="00666FE0">
        <w:rPr>
          <w:rFonts w:eastAsia="PMingLiU"/>
          <w:noProof w:val="0"/>
          <w:lang w:val="en-GB" w:eastAsia="zh-TW"/>
        </w:rPr>
        <w:t xml:space="preserve"> in NB-S1 mode</w:t>
      </w:r>
      <w:r w:rsidRPr="00666FE0">
        <w:rPr>
          <w:noProof w:val="0"/>
          <w:lang w:val="en-GB"/>
        </w:rPr>
        <w:t>receives an integrity protected</w:t>
      </w:r>
      <w:r w:rsidRPr="00666FE0">
        <w:rPr>
          <w:rFonts w:eastAsia="PMingLiU"/>
          <w:noProof w:val="0"/>
          <w:lang w:val="en-GB" w:eastAsia="zh-TW"/>
        </w:rPr>
        <w:t xml:space="preserve"> and ciphering</w:t>
      </w:r>
      <w:r w:rsidRPr="00666FE0">
        <w:rPr>
          <w:noProof w:val="0"/>
          <w:lang w:val="en-GB"/>
        </w:rPr>
        <w:t xml:space="preserve"> SECURITY MODE COMMAND message instructing to start integrity protection</w:t>
      </w:r>
      <w:r w:rsidRPr="00666FE0">
        <w:rPr>
          <w:rFonts w:eastAsia="PMingLiU"/>
          <w:noProof w:val="0"/>
          <w:lang w:val="en-GB" w:eastAsia="zh-TW"/>
        </w:rPr>
        <w:t xml:space="preserve"> and ciphering</w:t>
      </w:r>
      <w:r w:rsidRPr="00666FE0">
        <w:rPr>
          <w:noProof w:val="0"/>
          <w:lang w:val="en-GB"/>
        </w:rPr>
        <w:t xml:space="preserve"> algorithm </w:t>
      </w:r>
      <w:r w:rsidRPr="00666FE0">
        <w:rPr>
          <w:rFonts w:eastAsia="PMingLiU"/>
          <w:noProof w:val="0"/>
          <w:lang w:val="en-GB" w:eastAsia="zh-TW"/>
        </w:rPr>
        <w:t>with SNOW 3G</w:t>
      </w:r>
      <w:r w:rsidRPr="00666FE0">
        <w:rPr>
          <w:noProof w:val="0"/>
          <w:lang w:val="en-GB"/>
        </w:rPr>
        <w:t xml:space="preserve"> }</w:t>
      </w:r>
    </w:p>
    <w:p w:rsidR="007B5985" w:rsidRPr="00666FE0" w:rsidRDefault="007B5985" w:rsidP="007B5985">
      <w:pPr>
        <w:pStyle w:val="PL"/>
        <w:rPr>
          <w:noProof w:val="0"/>
          <w:lang w:val="en-GB"/>
        </w:rPr>
      </w:pPr>
      <w:r w:rsidRPr="00666FE0">
        <w:rPr>
          <w:b/>
          <w:bCs/>
          <w:noProof w:val="0"/>
          <w:lang w:val="en-GB"/>
        </w:rPr>
        <w:t xml:space="preserve">    then</w:t>
      </w:r>
      <w:r w:rsidRPr="00666FE0">
        <w:rPr>
          <w:noProof w:val="0"/>
          <w:lang w:val="en-GB"/>
        </w:rPr>
        <w:t xml:space="preserve"> { UE transmits an integrity protected</w:t>
      </w:r>
      <w:r w:rsidRPr="00666FE0">
        <w:rPr>
          <w:rFonts w:eastAsia="PMingLiU"/>
          <w:noProof w:val="0"/>
          <w:lang w:val="en-GB" w:eastAsia="zh-TW"/>
        </w:rPr>
        <w:t xml:space="preserve"> with SNOW 3G and ciphering</w:t>
      </w:r>
      <w:r w:rsidRPr="00666FE0">
        <w:rPr>
          <w:noProof w:val="0"/>
          <w:lang w:val="en-GB"/>
        </w:rPr>
        <w:t xml:space="preserve"> SECURITY MODE COMPLETE </w:t>
      </w:r>
      <w:r w:rsidRPr="00666FE0">
        <w:rPr>
          <w:bCs/>
          <w:noProof w:val="0"/>
          <w:lang w:val="en-GB"/>
        </w:rPr>
        <w:t>and</w:t>
      </w:r>
      <w:r w:rsidRPr="00666FE0">
        <w:rPr>
          <w:noProof w:val="0"/>
          <w:lang w:val="en-GB"/>
        </w:rPr>
        <w:t xml:space="preserve"> starts applying the NAS Integrity protection</w:t>
      </w:r>
      <w:r w:rsidRPr="00666FE0">
        <w:rPr>
          <w:rFonts w:eastAsia="PMingLiU"/>
          <w:noProof w:val="0"/>
          <w:lang w:val="en-GB" w:eastAsia="zh-TW"/>
        </w:rPr>
        <w:t xml:space="preserve"> and NAS ciphering</w:t>
      </w:r>
      <w:r w:rsidRPr="00666FE0">
        <w:rPr>
          <w:noProof w:val="0"/>
          <w:lang w:val="en-GB"/>
        </w:rPr>
        <w:t xml:space="preserve"> in both UL and DL }</w:t>
      </w:r>
    </w:p>
    <w:p w:rsidR="007B5985" w:rsidRPr="00666FE0" w:rsidRDefault="007B5985" w:rsidP="00EE723C">
      <w:pPr>
        <w:pStyle w:val="PL"/>
        <w:rPr>
          <w:noProof w:val="0"/>
          <w:lang w:val="en-GB"/>
        </w:rPr>
      </w:pPr>
      <w:r w:rsidRPr="00666FE0">
        <w:rPr>
          <w:noProof w:val="0"/>
          <w:lang w:val="en-GB"/>
        </w:rPr>
        <w:t xml:space="preserve">           }</w:t>
      </w:r>
    </w:p>
    <w:p w:rsidR="007B5985" w:rsidRPr="00666FE0" w:rsidRDefault="007B5985" w:rsidP="007B5985">
      <w:pPr>
        <w:pStyle w:val="PL"/>
        <w:rPr>
          <w:rFonts w:eastAsia="PMingLiU"/>
          <w:noProof w:val="0"/>
          <w:lang w:val="en-GB" w:eastAsia="zh-TW"/>
        </w:rPr>
      </w:pPr>
    </w:p>
    <w:p w:rsidR="0089333F" w:rsidRPr="00666FE0" w:rsidRDefault="0089333F" w:rsidP="0089333F"/>
    <w:p w:rsidR="0082170D" w:rsidRPr="00666FE0" w:rsidRDefault="0082170D" w:rsidP="0089333F"/>
    <w:p w:rsidR="0082170D" w:rsidRPr="00666FE0" w:rsidRDefault="0082170D" w:rsidP="0082170D">
      <w:pPr>
        <w:rPr>
          <w:ins w:id="26" w:author="SB201101" w:date="2021-01-22T11:03:00Z"/>
          <w:lang w:eastAsia="zh-CN"/>
        </w:rPr>
      </w:pPr>
      <w:ins w:id="27" w:author="SB201101" w:date="2021-01-22T11:03:00Z">
        <w:r w:rsidRPr="00666FE0">
          <w:rPr>
            <w:lang w:eastAsia="zh-CN"/>
          </w:rPr>
          <w:t>[Text skipped here]</w:t>
        </w:r>
      </w:ins>
    </w:p>
    <w:p w:rsidR="0082170D" w:rsidRPr="00666FE0" w:rsidRDefault="0082170D" w:rsidP="0082170D">
      <w:pPr>
        <w:rPr>
          <w:lang w:eastAsia="zh-CN"/>
        </w:rPr>
      </w:pPr>
    </w:p>
    <w:p w:rsidR="0082170D" w:rsidRPr="00666FE0" w:rsidRDefault="0082170D" w:rsidP="0082170D">
      <w:pPr>
        <w:rPr>
          <w:lang w:eastAsia="zh-CN"/>
        </w:rPr>
      </w:pPr>
    </w:p>
    <w:p w:rsidR="00933D52" w:rsidRPr="00666FE0" w:rsidRDefault="00933D52" w:rsidP="00933D52">
      <w:pPr>
        <w:pStyle w:val="Heading3"/>
      </w:pPr>
      <w:r w:rsidRPr="00666FE0">
        <w:t>22.5.22</w:t>
      </w:r>
      <w:r w:rsidRPr="00666FE0">
        <w:tab/>
        <w:t>NB-IoT / Tracking area update/Inter-RAT change between NB-I</w:t>
      </w:r>
      <w:ins w:id="28" w:author="SB201101" w:date="2021-01-21T14:28:00Z">
        <w:r w:rsidR="00AE4881" w:rsidRPr="00666FE0">
          <w:t>o</w:t>
        </w:r>
      </w:ins>
      <w:del w:id="29" w:author="SB201101" w:date="2021-01-21T14:28:00Z">
        <w:r w:rsidRPr="00666FE0" w:rsidDel="00AE4881">
          <w:delText>O</w:delText>
        </w:r>
      </w:del>
      <w:r w:rsidRPr="00666FE0">
        <w:t>T and E-UTRA</w:t>
      </w:r>
    </w:p>
    <w:p w:rsidR="00933D52" w:rsidRPr="00666FE0" w:rsidRDefault="00933D52">
      <w:pPr>
        <w:pStyle w:val="H6"/>
        <w:pPrChange w:id="30" w:author="SB201101" w:date="2021-01-22T12:43:00Z">
          <w:pPr>
            <w:pStyle w:val="Heading4"/>
          </w:pPr>
        </w:pPrChange>
      </w:pPr>
      <w:r w:rsidRPr="00666FE0">
        <w:t>22.5.22.1</w:t>
      </w:r>
      <w:r w:rsidRPr="00666FE0">
        <w:tab/>
        <w:t>Test Purpose (TP)</w:t>
      </w:r>
    </w:p>
    <w:p w:rsidR="00933D52" w:rsidRPr="00666FE0" w:rsidRDefault="00933D52" w:rsidP="00933D52">
      <w:pPr>
        <w:pStyle w:val="H6"/>
      </w:pPr>
      <w:r w:rsidRPr="00666FE0">
        <w:t>(1)</w:t>
      </w:r>
    </w:p>
    <w:p w:rsidR="00933D52" w:rsidRPr="00666FE0" w:rsidRDefault="00933D52" w:rsidP="00933D52">
      <w:pPr>
        <w:pStyle w:val="PL"/>
        <w:rPr>
          <w:noProof w:val="0"/>
          <w:lang w:val="en-GB"/>
        </w:rPr>
      </w:pPr>
      <w:r w:rsidRPr="00666FE0">
        <w:rPr>
          <w:b/>
          <w:bCs/>
          <w:noProof w:val="0"/>
          <w:lang w:val="en-GB"/>
        </w:rPr>
        <w:t>with</w:t>
      </w:r>
      <w:r w:rsidRPr="00666FE0">
        <w:rPr>
          <w:noProof w:val="0"/>
          <w:lang w:val="en-GB"/>
        </w:rPr>
        <w:t xml:space="preserve"> { UE </w:t>
      </w:r>
      <w:r w:rsidRPr="00666FE0">
        <w:rPr>
          <w:rFonts w:eastAsia="MS Gothic"/>
          <w:noProof w:val="0"/>
          <w:lang w:val="en-GB"/>
        </w:rPr>
        <w:t xml:space="preserve">receives an </w:t>
      </w:r>
      <w:r w:rsidRPr="00666FE0">
        <w:rPr>
          <w:noProof w:val="0"/>
          <w:lang w:val="en-GB"/>
        </w:rPr>
        <w:t xml:space="preserve">ATTACH ACCEPT message </w:t>
      </w:r>
      <w:r w:rsidR="000A01AD" w:rsidRPr="00666FE0">
        <w:rPr>
          <w:noProof w:val="0"/>
          <w:lang w:val="en-GB"/>
        </w:rPr>
        <w:t>without</w:t>
      </w:r>
      <w:r w:rsidRPr="00666FE0">
        <w:rPr>
          <w:noProof w:val="0"/>
          <w:lang w:val="en-GB"/>
        </w:rPr>
        <w:t xml:space="preserve"> TAI of E-UTRA cell and </w:t>
      </w:r>
      <w:r w:rsidR="000A01AD" w:rsidRPr="00666FE0">
        <w:rPr>
          <w:noProof w:val="0"/>
          <w:lang w:val="en-GB" w:eastAsia="zh-CN"/>
        </w:rPr>
        <w:t>camps</w:t>
      </w:r>
      <w:r w:rsidRPr="00666FE0">
        <w:rPr>
          <w:noProof w:val="0"/>
          <w:lang w:val="en-GB" w:eastAsia="zh-CN"/>
        </w:rPr>
        <w:t xml:space="preserve"> on a NB-I</w:t>
      </w:r>
      <w:ins w:id="31" w:author="SB210101" w:date="2021-02-19T12:22:00Z">
        <w:r w:rsidR="00ED5D1B" w:rsidRPr="00666FE0">
          <w:rPr>
            <w:noProof w:val="0"/>
            <w:lang w:val="en-GB" w:eastAsia="zh-CN"/>
          </w:rPr>
          <w:t>o</w:t>
        </w:r>
      </w:ins>
      <w:del w:id="32" w:author="SB210101" w:date="2021-02-19T12:22:00Z">
        <w:r w:rsidRPr="00666FE0" w:rsidDel="00ED5D1B">
          <w:rPr>
            <w:noProof w:val="0"/>
            <w:lang w:val="en-GB" w:eastAsia="zh-CN"/>
          </w:rPr>
          <w:delText>O</w:delText>
        </w:r>
      </w:del>
      <w:r w:rsidRPr="00666FE0">
        <w:rPr>
          <w:noProof w:val="0"/>
          <w:lang w:val="en-GB" w:eastAsia="zh-CN"/>
        </w:rPr>
        <w:t>T cell successfully</w:t>
      </w:r>
      <w:ins w:id="33" w:author="SB201101" w:date="2021-01-22T12:34:00Z">
        <w:r w:rsidR="0082170D" w:rsidRPr="00666FE0">
          <w:rPr>
            <w:noProof w:val="0"/>
            <w:lang w:val="en-GB" w:eastAsia="zh-CN"/>
          </w:rPr>
          <w:t xml:space="preserve"> </w:t>
        </w:r>
      </w:ins>
      <w:r w:rsidRPr="00666FE0">
        <w:rPr>
          <w:noProof w:val="0"/>
          <w:lang w:val="en-GB"/>
        </w:rPr>
        <w:t>}</w:t>
      </w:r>
    </w:p>
    <w:p w:rsidR="00933D52" w:rsidRPr="00666FE0" w:rsidRDefault="00933D52" w:rsidP="00933D52">
      <w:pPr>
        <w:pStyle w:val="PL"/>
        <w:rPr>
          <w:noProof w:val="0"/>
          <w:lang w:val="en-GB"/>
        </w:rPr>
      </w:pPr>
      <w:r w:rsidRPr="00666FE0">
        <w:rPr>
          <w:b/>
          <w:bCs/>
          <w:noProof w:val="0"/>
          <w:lang w:val="en-GB"/>
        </w:rPr>
        <w:t>ensure that</w:t>
      </w:r>
      <w:r w:rsidRPr="00666FE0">
        <w:rPr>
          <w:noProof w:val="0"/>
          <w:lang w:val="en-GB"/>
        </w:rPr>
        <w:t xml:space="preserve"> {</w:t>
      </w:r>
    </w:p>
    <w:p w:rsidR="00933D52" w:rsidRPr="00666FE0" w:rsidRDefault="00933D52" w:rsidP="00933D52">
      <w:pPr>
        <w:pStyle w:val="PL"/>
        <w:rPr>
          <w:noProof w:val="0"/>
          <w:lang w:val="en-GB"/>
        </w:rPr>
      </w:pPr>
      <w:r w:rsidRPr="00666FE0">
        <w:rPr>
          <w:noProof w:val="0"/>
          <w:lang w:val="en-GB"/>
        </w:rPr>
        <w:t xml:space="preserve">  </w:t>
      </w:r>
      <w:r w:rsidRPr="00666FE0">
        <w:rPr>
          <w:b/>
          <w:bCs/>
          <w:noProof w:val="0"/>
          <w:lang w:val="en-GB"/>
        </w:rPr>
        <w:t>when</w:t>
      </w:r>
      <w:r w:rsidRPr="00666FE0">
        <w:rPr>
          <w:noProof w:val="0"/>
          <w:lang w:val="en-GB"/>
        </w:rPr>
        <w:t xml:space="preserve"> { UE </w:t>
      </w:r>
      <w:r w:rsidRPr="00666FE0">
        <w:rPr>
          <w:rFonts w:eastAsia="MS Gothic"/>
          <w:noProof w:val="0"/>
          <w:lang w:val="en-GB"/>
        </w:rPr>
        <w:t>enters a new E-UTRA cell with different TAI</w:t>
      </w:r>
      <w:r w:rsidRPr="00666FE0">
        <w:rPr>
          <w:noProof w:val="0"/>
          <w:lang w:val="en-GB"/>
        </w:rPr>
        <w:t xml:space="preserve"> }</w:t>
      </w:r>
    </w:p>
    <w:p w:rsidR="00933D52" w:rsidRPr="00666FE0" w:rsidRDefault="00933D52" w:rsidP="00933D52">
      <w:pPr>
        <w:pStyle w:val="PL"/>
        <w:rPr>
          <w:noProof w:val="0"/>
          <w:lang w:val="en-GB"/>
        </w:rPr>
      </w:pPr>
      <w:r w:rsidRPr="00666FE0">
        <w:rPr>
          <w:noProof w:val="0"/>
          <w:lang w:val="en-GB"/>
        </w:rPr>
        <w:t xml:space="preserve">    </w:t>
      </w:r>
      <w:r w:rsidRPr="00666FE0">
        <w:rPr>
          <w:b/>
          <w:bCs/>
          <w:noProof w:val="0"/>
          <w:lang w:val="en-GB"/>
        </w:rPr>
        <w:t>then</w:t>
      </w:r>
      <w:r w:rsidRPr="00666FE0">
        <w:rPr>
          <w:noProof w:val="0"/>
          <w:lang w:val="en-GB"/>
        </w:rPr>
        <w:t xml:space="preserve"> { </w:t>
      </w:r>
      <w:del w:id="34" w:author="SB201101" w:date="2021-01-22T18:58:00Z">
        <w:r w:rsidRPr="00666FE0" w:rsidDel="002C3E33">
          <w:rPr>
            <w:noProof w:val="0"/>
            <w:lang w:val="en-GB"/>
          </w:rPr>
          <w:delText xml:space="preserve">the </w:delText>
        </w:r>
      </w:del>
      <w:r w:rsidRPr="00666FE0">
        <w:rPr>
          <w:noProof w:val="0"/>
          <w:lang w:val="en-GB"/>
        </w:rPr>
        <w:t xml:space="preserve">UE requests tracking area update on the new E-UTRA cell with the last visited TAI and GUTI allocated </w:t>
      </w:r>
      <w:del w:id="35" w:author="SB201101" w:date="2021-01-22T12:34:00Z">
        <w:r w:rsidRPr="00666FE0" w:rsidDel="0082170D">
          <w:rPr>
            <w:noProof w:val="0"/>
            <w:lang w:val="en-GB"/>
          </w:rPr>
          <w:delText xml:space="preserve"> </w:delText>
        </w:r>
      </w:del>
      <w:r w:rsidRPr="00666FE0">
        <w:rPr>
          <w:noProof w:val="0"/>
          <w:lang w:val="en-GB"/>
        </w:rPr>
        <w:t>}</w:t>
      </w:r>
    </w:p>
    <w:p w:rsidR="00933D52" w:rsidRPr="00666FE0" w:rsidRDefault="00933D52" w:rsidP="00933D52">
      <w:pPr>
        <w:pStyle w:val="PL"/>
        <w:rPr>
          <w:noProof w:val="0"/>
          <w:lang w:val="en-GB"/>
        </w:rPr>
      </w:pPr>
      <w:r w:rsidRPr="00666FE0">
        <w:rPr>
          <w:noProof w:val="0"/>
          <w:lang w:val="en-GB"/>
        </w:rPr>
        <w:t xml:space="preserve">            }</w:t>
      </w:r>
    </w:p>
    <w:p w:rsidR="00933D52" w:rsidRPr="00666FE0" w:rsidRDefault="00933D52" w:rsidP="00933D52">
      <w:pPr>
        <w:pStyle w:val="PL"/>
        <w:rPr>
          <w:rFonts w:eastAsia="MS Gothic"/>
          <w:noProof w:val="0"/>
          <w:lang w:val="en-GB"/>
        </w:rPr>
      </w:pPr>
    </w:p>
    <w:p w:rsidR="00933D52" w:rsidRPr="00666FE0" w:rsidRDefault="00933D52" w:rsidP="00933D52">
      <w:pPr>
        <w:pStyle w:val="H6"/>
      </w:pPr>
      <w:r w:rsidRPr="00666FE0">
        <w:t>(2)</w:t>
      </w:r>
    </w:p>
    <w:p w:rsidR="00933D52" w:rsidRPr="00666FE0" w:rsidRDefault="00933D52" w:rsidP="00933D52">
      <w:pPr>
        <w:pStyle w:val="PL"/>
        <w:rPr>
          <w:noProof w:val="0"/>
          <w:lang w:val="en-GB"/>
        </w:rPr>
      </w:pPr>
      <w:r w:rsidRPr="00666FE0">
        <w:rPr>
          <w:b/>
          <w:bCs/>
          <w:noProof w:val="0"/>
          <w:lang w:val="en-GB"/>
        </w:rPr>
        <w:t>with</w:t>
      </w:r>
      <w:r w:rsidRPr="00666FE0">
        <w:rPr>
          <w:noProof w:val="0"/>
          <w:lang w:val="en-GB"/>
        </w:rPr>
        <w:t xml:space="preserve"> { UE </w:t>
      </w:r>
      <w:r w:rsidRPr="00666FE0">
        <w:rPr>
          <w:rFonts w:eastAsia="MS Gothic"/>
          <w:noProof w:val="0"/>
          <w:lang w:val="en-GB"/>
        </w:rPr>
        <w:t xml:space="preserve">receives an </w:t>
      </w:r>
      <w:r w:rsidRPr="00666FE0">
        <w:rPr>
          <w:noProof w:val="0"/>
          <w:lang w:val="en-GB"/>
        </w:rPr>
        <w:t xml:space="preserve">TRACKING AREA UPDATE ACCEPT message </w:t>
      </w:r>
      <w:r w:rsidR="000A01AD" w:rsidRPr="00666FE0">
        <w:rPr>
          <w:noProof w:val="0"/>
          <w:lang w:val="en-GB"/>
        </w:rPr>
        <w:t>without</w:t>
      </w:r>
      <w:r w:rsidRPr="00666FE0">
        <w:rPr>
          <w:noProof w:val="0"/>
          <w:lang w:val="en-GB"/>
        </w:rPr>
        <w:t xml:space="preserve"> TAI of NB</w:t>
      </w:r>
      <w:r w:rsidRPr="00666FE0">
        <w:rPr>
          <w:noProof w:val="0"/>
          <w:lang w:val="en-GB" w:eastAsia="zh-CN"/>
        </w:rPr>
        <w:t>-</w:t>
      </w:r>
      <w:r w:rsidRPr="00666FE0">
        <w:rPr>
          <w:noProof w:val="0"/>
          <w:lang w:val="en-GB"/>
        </w:rPr>
        <w:t>I</w:t>
      </w:r>
      <w:ins w:id="36" w:author="SB210101" w:date="2021-02-19T12:22:00Z">
        <w:r w:rsidR="00ED5D1B" w:rsidRPr="00666FE0">
          <w:rPr>
            <w:noProof w:val="0"/>
            <w:lang w:val="en-GB"/>
          </w:rPr>
          <w:t>o</w:t>
        </w:r>
      </w:ins>
      <w:del w:id="37" w:author="SB210101" w:date="2021-02-19T12:22:00Z">
        <w:r w:rsidRPr="00666FE0" w:rsidDel="00ED5D1B">
          <w:rPr>
            <w:noProof w:val="0"/>
            <w:lang w:val="en-GB"/>
          </w:rPr>
          <w:delText>O</w:delText>
        </w:r>
      </w:del>
      <w:r w:rsidRPr="00666FE0">
        <w:rPr>
          <w:noProof w:val="0"/>
          <w:lang w:val="en-GB"/>
        </w:rPr>
        <w:t xml:space="preserve">T cell and </w:t>
      </w:r>
      <w:r w:rsidR="000A01AD" w:rsidRPr="00666FE0">
        <w:rPr>
          <w:noProof w:val="0"/>
          <w:lang w:val="en-GB" w:eastAsia="zh-CN"/>
        </w:rPr>
        <w:t>camps</w:t>
      </w:r>
      <w:r w:rsidRPr="00666FE0">
        <w:rPr>
          <w:noProof w:val="0"/>
          <w:lang w:val="en-GB" w:eastAsia="zh-CN"/>
        </w:rPr>
        <w:t xml:space="preserve"> on a E-UTRA cell successfully</w:t>
      </w:r>
      <w:ins w:id="38" w:author="SB201101" w:date="2021-01-22T12:34:00Z">
        <w:r w:rsidR="0082170D" w:rsidRPr="00666FE0">
          <w:rPr>
            <w:noProof w:val="0"/>
            <w:lang w:val="en-GB" w:eastAsia="zh-CN"/>
          </w:rPr>
          <w:t xml:space="preserve"> </w:t>
        </w:r>
      </w:ins>
      <w:r w:rsidRPr="00666FE0">
        <w:rPr>
          <w:noProof w:val="0"/>
          <w:lang w:val="en-GB"/>
        </w:rPr>
        <w:t>}</w:t>
      </w:r>
    </w:p>
    <w:p w:rsidR="00933D52" w:rsidRPr="00666FE0" w:rsidRDefault="00933D52" w:rsidP="00933D52">
      <w:pPr>
        <w:pStyle w:val="PL"/>
        <w:rPr>
          <w:noProof w:val="0"/>
          <w:lang w:val="en-GB"/>
        </w:rPr>
      </w:pPr>
      <w:r w:rsidRPr="00666FE0">
        <w:rPr>
          <w:b/>
          <w:bCs/>
          <w:noProof w:val="0"/>
          <w:lang w:val="en-GB"/>
        </w:rPr>
        <w:t>ensure that</w:t>
      </w:r>
      <w:r w:rsidRPr="00666FE0">
        <w:rPr>
          <w:noProof w:val="0"/>
          <w:lang w:val="en-GB"/>
        </w:rPr>
        <w:t xml:space="preserve"> {</w:t>
      </w:r>
    </w:p>
    <w:p w:rsidR="00933D52" w:rsidRPr="00666FE0" w:rsidRDefault="00933D52" w:rsidP="00933D52">
      <w:pPr>
        <w:pStyle w:val="PL"/>
        <w:rPr>
          <w:noProof w:val="0"/>
          <w:lang w:val="en-GB"/>
        </w:rPr>
      </w:pPr>
      <w:r w:rsidRPr="00666FE0">
        <w:rPr>
          <w:noProof w:val="0"/>
          <w:lang w:val="en-GB"/>
        </w:rPr>
        <w:t xml:space="preserve">  </w:t>
      </w:r>
      <w:r w:rsidRPr="00666FE0">
        <w:rPr>
          <w:b/>
          <w:bCs/>
          <w:noProof w:val="0"/>
          <w:lang w:val="en-GB"/>
        </w:rPr>
        <w:t>when</w:t>
      </w:r>
      <w:r w:rsidRPr="00666FE0">
        <w:rPr>
          <w:noProof w:val="0"/>
          <w:lang w:val="en-GB"/>
        </w:rPr>
        <w:t xml:space="preserve"> { UE </w:t>
      </w:r>
      <w:r w:rsidRPr="00666FE0">
        <w:rPr>
          <w:rFonts w:eastAsia="MS Gothic"/>
          <w:noProof w:val="0"/>
          <w:lang w:val="en-GB"/>
        </w:rPr>
        <w:t>enters a new NB-I</w:t>
      </w:r>
      <w:ins w:id="39" w:author="SB210101" w:date="2021-02-19T12:22:00Z">
        <w:r w:rsidR="00ED5D1B" w:rsidRPr="00666FE0">
          <w:rPr>
            <w:rFonts w:eastAsia="MS Gothic"/>
            <w:noProof w:val="0"/>
            <w:lang w:val="en-GB"/>
          </w:rPr>
          <w:t>o</w:t>
        </w:r>
      </w:ins>
      <w:del w:id="40" w:author="SB210101" w:date="2021-02-19T12:22:00Z">
        <w:r w:rsidRPr="00666FE0" w:rsidDel="00ED5D1B">
          <w:rPr>
            <w:rFonts w:eastAsia="MS Gothic"/>
            <w:noProof w:val="0"/>
            <w:lang w:val="en-GB"/>
          </w:rPr>
          <w:delText>O</w:delText>
        </w:r>
      </w:del>
      <w:r w:rsidRPr="00666FE0">
        <w:rPr>
          <w:rFonts w:eastAsia="MS Gothic"/>
          <w:noProof w:val="0"/>
          <w:lang w:val="en-GB"/>
        </w:rPr>
        <w:t>T cell with different TAI</w:t>
      </w:r>
      <w:r w:rsidRPr="00666FE0">
        <w:rPr>
          <w:noProof w:val="0"/>
          <w:lang w:val="en-GB"/>
        </w:rPr>
        <w:t xml:space="preserve"> }</w:t>
      </w:r>
    </w:p>
    <w:p w:rsidR="00933D52" w:rsidRPr="00666FE0" w:rsidRDefault="00933D52" w:rsidP="00933D52">
      <w:pPr>
        <w:pStyle w:val="PL"/>
        <w:rPr>
          <w:noProof w:val="0"/>
          <w:lang w:val="en-GB"/>
        </w:rPr>
      </w:pPr>
      <w:r w:rsidRPr="00666FE0">
        <w:rPr>
          <w:noProof w:val="0"/>
          <w:lang w:val="en-GB"/>
        </w:rPr>
        <w:t xml:space="preserve">    </w:t>
      </w:r>
      <w:r w:rsidRPr="00666FE0">
        <w:rPr>
          <w:b/>
          <w:bCs/>
          <w:noProof w:val="0"/>
          <w:lang w:val="en-GB"/>
        </w:rPr>
        <w:t>then</w:t>
      </w:r>
      <w:r w:rsidRPr="00666FE0">
        <w:rPr>
          <w:noProof w:val="0"/>
          <w:lang w:val="en-GB"/>
        </w:rPr>
        <w:t xml:space="preserve"> { </w:t>
      </w:r>
      <w:del w:id="41" w:author="SB201101" w:date="2021-01-22T12:38:00Z">
        <w:r w:rsidRPr="00666FE0" w:rsidDel="0082170D">
          <w:rPr>
            <w:noProof w:val="0"/>
            <w:lang w:val="en-GB"/>
          </w:rPr>
          <w:delText xml:space="preserve">the </w:delText>
        </w:r>
      </w:del>
      <w:r w:rsidRPr="00666FE0">
        <w:rPr>
          <w:noProof w:val="0"/>
          <w:lang w:val="en-GB"/>
        </w:rPr>
        <w:t>UE requests tracking area update on the new NB-I</w:t>
      </w:r>
      <w:ins w:id="42" w:author="SB210101" w:date="2021-02-19T12:23:00Z">
        <w:r w:rsidR="00ED5D1B" w:rsidRPr="00666FE0">
          <w:rPr>
            <w:noProof w:val="0"/>
            <w:lang w:val="en-GB"/>
          </w:rPr>
          <w:t>o</w:t>
        </w:r>
      </w:ins>
      <w:del w:id="43" w:author="SB210101" w:date="2021-02-19T12:23:00Z">
        <w:r w:rsidRPr="00666FE0" w:rsidDel="00ED5D1B">
          <w:rPr>
            <w:noProof w:val="0"/>
            <w:lang w:val="en-GB"/>
          </w:rPr>
          <w:delText>O</w:delText>
        </w:r>
      </w:del>
      <w:r w:rsidRPr="00666FE0">
        <w:rPr>
          <w:noProof w:val="0"/>
          <w:lang w:val="en-GB"/>
        </w:rPr>
        <w:t xml:space="preserve">T cell with the last visited TAI and GUTI allocated </w:t>
      </w:r>
      <w:del w:id="44" w:author="SB201101" w:date="2021-01-22T12:34:00Z">
        <w:r w:rsidRPr="00666FE0" w:rsidDel="0082170D">
          <w:rPr>
            <w:noProof w:val="0"/>
            <w:lang w:val="en-GB"/>
          </w:rPr>
          <w:delText xml:space="preserve"> </w:delText>
        </w:r>
      </w:del>
      <w:r w:rsidRPr="00666FE0">
        <w:rPr>
          <w:noProof w:val="0"/>
          <w:lang w:val="en-GB"/>
        </w:rPr>
        <w:t>}</w:t>
      </w:r>
    </w:p>
    <w:p w:rsidR="00933D52" w:rsidRPr="00666FE0" w:rsidRDefault="00933D52" w:rsidP="00933D52">
      <w:pPr>
        <w:pStyle w:val="PL"/>
        <w:rPr>
          <w:noProof w:val="0"/>
          <w:lang w:val="en-GB"/>
        </w:rPr>
      </w:pPr>
      <w:r w:rsidRPr="00666FE0">
        <w:rPr>
          <w:noProof w:val="0"/>
          <w:lang w:val="en-GB"/>
        </w:rPr>
        <w:t xml:space="preserve">            }</w:t>
      </w:r>
    </w:p>
    <w:p w:rsidR="00933D52" w:rsidRPr="00666FE0" w:rsidRDefault="00933D52" w:rsidP="00933D52">
      <w:pPr>
        <w:pStyle w:val="PL"/>
        <w:rPr>
          <w:rFonts w:eastAsia="MS Gothic"/>
          <w:noProof w:val="0"/>
          <w:lang w:val="en-GB"/>
        </w:rPr>
      </w:pPr>
    </w:p>
    <w:p w:rsidR="0082170D" w:rsidRPr="00666FE0" w:rsidRDefault="0082170D" w:rsidP="0082170D">
      <w:pPr>
        <w:rPr>
          <w:ins w:id="45" w:author="SB201101" w:date="2021-01-22T11:03:00Z"/>
          <w:lang w:eastAsia="zh-CN"/>
        </w:rPr>
      </w:pPr>
      <w:ins w:id="46" w:author="SB201101" w:date="2021-01-22T11:03:00Z">
        <w:r w:rsidRPr="00666FE0">
          <w:rPr>
            <w:lang w:eastAsia="zh-CN"/>
          </w:rPr>
          <w:t>[Text skipped here]</w:t>
        </w:r>
      </w:ins>
    </w:p>
    <w:p w:rsidR="0082170D" w:rsidRPr="00666FE0" w:rsidRDefault="0082170D" w:rsidP="0082170D">
      <w:pPr>
        <w:rPr>
          <w:lang w:eastAsia="zh-CN"/>
        </w:rPr>
      </w:pPr>
    </w:p>
    <w:p w:rsidR="0082170D" w:rsidRPr="00666FE0" w:rsidRDefault="0082170D" w:rsidP="0082170D">
      <w:pPr>
        <w:rPr>
          <w:lang w:eastAsia="zh-CN"/>
        </w:rPr>
      </w:pPr>
    </w:p>
    <w:p w:rsidR="000C114C" w:rsidRPr="00666FE0" w:rsidRDefault="000C114C" w:rsidP="000C114C">
      <w:pPr>
        <w:pStyle w:val="Heading3"/>
      </w:pPr>
      <w:r w:rsidRPr="00666FE0">
        <w:t>22.6.4</w:t>
      </w:r>
      <w:r w:rsidRPr="00666FE0">
        <w:tab/>
      </w:r>
    </w:p>
    <w:p w:rsidR="00345737" w:rsidRPr="00666FE0" w:rsidRDefault="00345737" w:rsidP="000C114C">
      <w:pPr>
        <w:pStyle w:val="Heading3"/>
      </w:pPr>
      <w:r w:rsidRPr="00666FE0">
        <w:t>22.6.5</w:t>
      </w:r>
      <w:r w:rsidRPr="00666FE0">
        <w:tab/>
        <w:t xml:space="preserve">NB-IoT / UE requested PDN connectivity procedure not accepted / UE requested PDN connectivity accepted </w:t>
      </w:r>
      <w:del w:id="47" w:author="SB201101" w:date="2021-01-21T14:27:00Z">
        <w:r w:rsidRPr="00666FE0" w:rsidDel="00AE4881">
          <w:delText xml:space="preserve"> </w:delText>
        </w:r>
      </w:del>
      <w:r w:rsidRPr="00666FE0">
        <w:t xml:space="preserve">Dual priority </w:t>
      </w:r>
      <w:del w:id="48" w:author="SB201101" w:date="2021-01-21T14:27:00Z">
        <w:r w:rsidRPr="00666FE0" w:rsidDel="00AE4881">
          <w:delText xml:space="preserve"> </w:delText>
        </w:r>
      </w:del>
      <w:r w:rsidRPr="00666FE0">
        <w:t>T3396 override UE requested PDN connectivity accepted / Dual priority / T3346 override</w:t>
      </w:r>
    </w:p>
    <w:p w:rsidR="00345737" w:rsidRPr="00666FE0" w:rsidRDefault="00345737">
      <w:pPr>
        <w:pStyle w:val="H6"/>
        <w:pPrChange w:id="49" w:author="SB201101" w:date="2021-01-22T12:43:00Z">
          <w:pPr>
            <w:pStyle w:val="Heading4"/>
          </w:pPr>
        </w:pPrChange>
      </w:pPr>
      <w:r w:rsidRPr="00666FE0">
        <w:t>22.6.5.1</w:t>
      </w:r>
      <w:r w:rsidRPr="00666FE0">
        <w:tab/>
        <w:t>Test Purpose (TP)</w:t>
      </w:r>
    </w:p>
    <w:p w:rsidR="00345737" w:rsidRPr="00666FE0" w:rsidRDefault="00345737" w:rsidP="00345737">
      <w:pPr>
        <w:pStyle w:val="H6"/>
      </w:pPr>
      <w:r w:rsidRPr="00666FE0">
        <w:t>(1)</w:t>
      </w:r>
    </w:p>
    <w:p w:rsidR="00345737" w:rsidRPr="00666FE0" w:rsidRDefault="00345737" w:rsidP="00345737">
      <w:pPr>
        <w:pStyle w:val="PL"/>
        <w:rPr>
          <w:noProof w:val="0"/>
          <w:lang w:val="en-GB"/>
        </w:rPr>
      </w:pPr>
      <w:r w:rsidRPr="00666FE0">
        <w:rPr>
          <w:b/>
          <w:bCs/>
          <w:noProof w:val="0"/>
          <w:lang w:val="en-GB"/>
        </w:rPr>
        <w:t>with</w:t>
      </w:r>
      <w:r w:rsidRPr="00666FE0">
        <w:rPr>
          <w:noProof w:val="0"/>
          <w:lang w:val="en-GB"/>
        </w:rPr>
        <w:t xml:space="preserve"> { </w:t>
      </w:r>
      <w:del w:id="50" w:author="SB201101" w:date="2021-01-22T12:38:00Z">
        <w:r w:rsidRPr="00666FE0" w:rsidDel="0082170D">
          <w:rPr>
            <w:noProof w:val="0"/>
            <w:lang w:val="en-GB"/>
          </w:rPr>
          <w:delText xml:space="preserve">the </w:delText>
        </w:r>
      </w:del>
      <w:r w:rsidRPr="00666FE0">
        <w:rPr>
          <w:noProof w:val="0"/>
          <w:lang w:val="en-GB"/>
        </w:rPr>
        <w:t xml:space="preserve">UE has sent </w:t>
      </w:r>
      <w:r w:rsidRPr="00666FE0">
        <w:rPr>
          <w:noProof w:val="0"/>
          <w:lang w:val="en-GB" w:eastAsia="ko-KR"/>
        </w:rPr>
        <w:t>a</w:t>
      </w:r>
      <w:r w:rsidRPr="00666FE0">
        <w:rPr>
          <w:noProof w:val="0"/>
          <w:lang w:val="en-GB"/>
        </w:rPr>
        <w:t xml:space="preserve"> </w:t>
      </w:r>
      <w:r w:rsidRPr="00666FE0">
        <w:rPr>
          <w:noProof w:val="0"/>
          <w:lang w:val="en-GB" w:eastAsia="ko-KR"/>
        </w:rPr>
        <w:t>PDN CONNECTIVITY</w:t>
      </w:r>
      <w:r w:rsidRPr="00666FE0">
        <w:rPr>
          <w:noProof w:val="0"/>
          <w:lang w:val="en-GB"/>
        </w:rPr>
        <w:t xml:space="preserve"> REQUEST message to an additional PDN }</w:t>
      </w:r>
    </w:p>
    <w:p w:rsidR="00345737" w:rsidRPr="00666FE0" w:rsidRDefault="00345737" w:rsidP="00345737">
      <w:pPr>
        <w:pStyle w:val="PL"/>
        <w:rPr>
          <w:noProof w:val="0"/>
          <w:lang w:val="en-GB"/>
        </w:rPr>
      </w:pPr>
      <w:r w:rsidRPr="00666FE0">
        <w:rPr>
          <w:b/>
          <w:bCs/>
          <w:noProof w:val="0"/>
          <w:lang w:val="en-GB"/>
        </w:rPr>
        <w:t>ensure that</w:t>
      </w:r>
      <w:r w:rsidRPr="00666FE0">
        <w:rPr>
          <w:noProof w:val="0"/>
          <w:lang w:val="en-GB"/>
        </w:rPr>
        <w:t xml:space="preserve"> {</w:t>
      </w:r>
    </w:p>
    <w:p w:rsidR="00345737" w:rsidRPr="00666FE0" w:rsidRDefault="00345737" w:rsidP="00345737">
      <w:pPr>
        <w:pStyle w:val="PL"/>
        <w:rPr>
          <w:noProof w:val="0"/>
          <w:lang w:val="en-GB"/>
        </w:rPr>
      </w:pPr>
      <w:r w:rsidRPr="00666FE0">
        <w:rPr>
          <w:noProof w:val="0"/>
          <w:lang w:val="en-GB"/>
        </w:rPr>
        <w:t xml:space="preserve">  </w:t>
      </w:r>
      <w:r w:rsidRPr="00666FE0">
        <w:rPr>
          <w:b/>
          <w:bCs/>
          <w:noProof w:val="0"/>
          <w:lang w:val="en-GB"/>
        </w:rPr>
        <w:t>when</w:t>
      </w:r>
      <w:r w:rsidRPr="00666FE0">
        <w:rPr>
          <w:noProof w:val="0"/>
          <w:lang w:val="en-GB"/>
        </w:rPr>
        <w:t xml:space="preserve"> { </w:t>
      </w:r>
      <w:del w:id="51" w:author="SB201101" w:date="2021-01-22T12:38:00Z">
        <w:r w:rsidRPr="00666FE0" w:rsidDel="0082170D">
          <w:rPr>
            <w:noProof w:val="0"/>
            <w:lang w:val="en-GB"/>
          </w:rPr>
          <w:delText xml:space="preserve">the </w:delText>
        </w:r>
      </w:del>
      <w:r w:rsidRPr="00666FE0">
        <w:rPr>
          <w:noProof w:val="0"/>
          <w:lang w:val="en-GB"/>
        </w:rPr>
        <w:t xml:space="preserve">UE receives an </w:t>
      </w:r>
      <w:r w:rsidRPr="00666FE0">
        <w:rPr>
          <w:noProof w:val="0"/>
          <w:lang w:val="en-GB" w:eastAsia="ko-KR"/>
        </w:rPr>
        <w:t>PDN CONNECTIVITY</w:t>
      </w:r>
      <w:r w:rsidRPr="00666FE0">
        <w:rPr>
          <w:noProof w:val="0"/>
          <w:lang w:val="en-GB"/>
        </w:rPr>
        <w:t xml:space="preserve"> REJECT message with PTI matching the PDN CONNECTIVITY REQUEST message and including a ESM cause value }</w:t>
      </w:r>
    </w:p>
    <w:p w:rsidR="00345737" w:rsidRPr="00666FE0" w:rsidRDefault="00345737" w:rsidP="00345737">
      <w:pPr>
        <w:pStyle w:val="PL"/>
        <w:rPr>
          <w:noProof w:val="0"/>
          <w:lang w:val="en-GB"/>
        </w:rPr>
      </w:pPr>
      <w:r w:rsidRPr="00666FE0">
        <w:rPr>
          <w:noProof w:val="0"/>
          <w:lang w:val="en-GB"/>
        </w:rPr>
        <w:t xml:space="preserve">    </w:t>
      </w:r>
      <w:r w:rsidRPr="00666FE0">
        <w:rPr>
          <w:b/>
          <w:bCs/>
          <w:noProof w:val="0"/>
          <w:lang w:val="en-GB"/>
        </w:rPr>
        <w:t>then</w:t>
      </w:r>
      <w:r w:rsidRPr="00666FE0">
        <w:rPr>
          <w:noProof w:val="0"/>
          <w:lang w:val="en-GB"/>
        </w:rPr>
        <w:t xml:space="preserve"> { </w:t>
      </w:r>
      <w:del w:id="52" w:author="SB201101" w:date="2021-01-22T12:38:00Z">
        <w:r w:rsidRPr="00666FE0" w:rsidDel="0082170D">
          <w:rPr>
            <w:noProof w:val="0"/>
            <w:lang w:val="en-GB"/>
          </w:rPr>
          <w:delText xml:space="preserve">the </w:delText>
        </w:r>
      </w:del>
      <w:r w:rsidRPr="00666FE0">
        <w:rPr>
          <w:noProof w:val="0"/>
          <w:lang w:val="en-GB"/>
        </w:rPr>
        <w:t>UE enters the state PROCEDURE TRANSACTION INACTIVE }</w:t>
      </w:r>
    </w:p>
    <w:p w:rsidR="00345737" w:rsidRPr="00666FE0" w:rsidRDefault="00345737" w:rsidP="00345737">
      <w:pPr>
        <w:pStyle w:val="PL"/>
        <w:rPr>
          <w:noProof w:val="0"/>
          <w:lang w:val="en-GB"/>
        </w:rPr>
      </w:pPr>
      <w:r w:rsidRPr="00666FE0">
        <w:rPr>
          <w:noProof w:val="0"/>
          <w:lang w:val="en-GB"/>
        </w:rPr>
        <w:t xml:space="preserve">            }</w:t>
      </w:r>
    </w:p>
    <w:bookmarkEnd w:id="3"/>
    <w:bookmarkEnd w:id="4"/>
    <w:p w:rsidR="00F4589E" w:rsidRPr="00666FE0" w:rsidRDefault="00F4589E" w:rsidP="0093284D"/>
    <w:p w:rsidR="0082170D" w:rsidRPr="00666FE0" w:rsidRDefault="0082170D" w:rsidP="0082170D">
      <w:pPr>
        <w:rPr>
          <w:ins w:id="53" w:author="SB201101" w:date="2021-01-22T11:03:00Z"/>
          <w:lang w:eastAsia="zh-CN"/>
        </w:rPr>
      </w:pPr>
      <w:ins w:id="54" w:author="SB201101" w:date="2021-01-22T11:03:00Z">
        <w:r w:rsidRPr="00666FE0">
          <w:rPr>
            <w:lang w:eastAsia="zh-CN"/>
          </w:rPr>
          <w:t>[Text skipped here]</w:t>
        </w:r>
      </w:ins>
    </w:p>
    <w:p w:rsidR="0082170D" w:rsidRPr="00666FE0" w:rsidRDefault="0082170D" w:rsidP="0082170D">
      <w:pPr>
        <w:rPr>
          <w:lang w:eastAsia="zh-CN"/>
        </w:rPr>
      </w:pPr>
    </w:p>
    <w:p w:rsidR="0082170D" w:rsidRPr="00666FE0" w:rsidRDefault="0082170D" w:rsidP="0082170D">
      <w:pPr>
        <w:rPr>
          <w:lang w:eastAsia="zh-CN"/>
        </w:rPr>
      </w:pPr>
    </w:p>
    <w:p w:rsidR="004D4024" w:rsidRPr="00666FE0" w:rsidRDefault="004D4024" w:rsidP="004D4024">
      <w:pPr>
        <w:pStyle w:val="Heading3"/>
        <w:rPr>
          <w:rFonts w:eastAsia="DengXian"/>
          <w:lang w:eastAsia="zh-CN"/>
        </w:rPr>
      </w:pPr>
      <w:r w:rsidRPr="00666FE0">
        <w:rPr>
          <w:rFonts w:eastAsia="DengXian"/>
        </w:rPr>
        <w:lastRenderedPageBreak/>
        <w:t>24.1.1</w:t>
      </w:r>
      <w:r w:rsidRPr="00666FE0">
        <w:rPr>
          <w:rFonts w:eastAsia="DengXian"/>
          <w:lang w:eastAsia="zh-CN"/>
        </w:rPr>
        <w:t>7</w:t>
      </w:r>
      <w:r w:rsidRPr="00666FE0">
        <w:rPr>
          <w:rFonts w:eastAsia="DengXian"/>
        </w:rPr>
        <w:tab/>
        <w:t>V2X Sidelink Communication / Pre-configured authorisation / UE in RRC_IDLE on an E-UTRAN cell operating on the anchor carrier frequency provisioned for V2X configuration / U</w:t>
      </w:r>
      <w:r w:rsidRPr="00666FE0">
        <w:rPr>
          <w:rFonts w:eastAsia="DengXian"/>
          <w:lang w:eastAsia="zh-CN"/>
        </w:rPr>
        <w:t>E uses</w:t>
      </w:r>
      <w:r w:rsidRPr="00666FE0">
        <w:rPr>
          <w:rFonts w:eastAsia="DengXian"/>
        </w:rPr>
        <w:t xml:space="preserve"> </w:t>
      </w:r>
      <w:r w:rsidRPr="00666FE0">
        <w:rPr>
          <w:rFonts w:eastAsia="DengXian"/>
          <w:lang w:eastAsia="zh-CN"/>
        </w:rPr>
        <w:t xml:space="preserve">Tx </w:t>
      </w:r>
      <w:r w:rsidRPr="00666FE0">
        <w:rPr>
          <w:rFonts w:eastAsia="DengXian"/>
        </w:rPr>
        <w:t>resource</w:t>
      </w:r>
      <w:r w:rsidRPr="00666FE0">
        <w:rPr>
          <w:rFonts w:eastAsia="DengXian"/>
          <w:lang w:eastAsia="zh-CN"/>
        </w:rPr>
        <w:t xml:space="preserve"> pool </w:t>
      </w:r>
      <w:del w:id="55" w:author="SB201101" w:date="2021-01-21T14:27:00Z">
        <w:r w:rsidRPr="00666FE0" w:rsidDel="00AE4881">
          <w:rPr>
            <w:rFonts w:eastAsia="DengXian"/>
          </w:rPr>
          <w:delText xml:space="preserve"> </w:delText>
        </w:r>
      </w:del>
      <w:r w:rsidRPr="00666FE0">
        <w:rPr>
          <w:lang w:eastAsia="zh-CN"/>
        </w:rPr>
        <w:t>which is associated with the synchronization reference source selected</w:t>
      </w:r>
    </w:p>
    <w:p w:rsidR="004D4024" w:rsidRPr="00666FE0" w:rsidRDefault="004D4024">
      <w:pPr>
        <w:pStyle w:val="H6"/>
        <w:rPr>
          <w:rFonts w:eastAsia="DengXian"/>
        </w:rPr>
        <w:pPrChange w:id="56" w:author="SB201101" w:date="2021-01-22T12:43:00Z">
          <w:pPr>
            <w:pStyle w:val="Heading4"/>
          </w:pPr>
        </w:pPrChange>
      </w:pPr>
      <w:r w:rsidRPr="00666FE0">
        <w:rPr>
          <w:rFonts w:eastAsia="DengXian"/>
        </w:rPr>
        <w:t>24.1.1.1</w:t>
      </w:r>
      <w:r w:rsidRPr="00666FE0">
        <w:rPr>
          <w:rFonts w:eastAsia="DengXian"/>
          <w:lang w:eastAsia="zh-CN"/>
        </w:rPr>
        <w:t>7</w:t>
      </w:r>
      <w:r w:rsidRPr="00666FE0">
        <w:rPr>
          <w:rFonts w:eastAsia="DengXian"/>
        </w:rPr>
        <w:tab/>
        <w:t>Test Purpose (TP)</w:t>
      </w:r>
    </w:p>
    <w:p w:rsidR="004D4024" w:rsidRPr="00666FE0" w:rsidRDefault="004D4024" w:rsidP="004D4024">
      <w:pPr>
        <w:pStyle w:val="H6"/>
      </w:pPr>
      <w:r w:rsidRPr="00666FE0">
        <w:t>(</w:t>
      </w:r>
      <w:r w:rsidRPr="00666FE0">
        <w:rPr>
          <w:lang w:eastAsia="zh-CN"/>
        </w:rPr>
        <w:t>1</w:t>
      </w:r>
      <w:r w:rsidRPr="00666FE0">
        <w:t>)</w:t>
      </w:r>
    </w:p>
    <w:p w:rsidR="004D4024" w:rsidRPr="00666FE0" w:rsidRDefault="004D4024" w:rsidP="004D4024">
      <w:pPr>
        <w:pStyle w:val="PL"/>
        <w:rPr>
          <w:noProof w:val="0"/>
          <w:lang w:val="en-GB"/>
        </w:rPr>
      </w:pPr>
      <w:r w:rsidRPr="00666FE0">
        <w:rPr>
          <w:noProof w:val="0"/>
          <w:lang w:val="en-GB"/>
        </w:rPr>
        <w:t xml:space="preserve">with { UE supporting </w:t>
      </w:r>
      <w:r w:rsidRPr="00666FE0">
        <w:rPr>
          <w:noProof w:val="0"/>
          <w:lang w:val="en-GB" w:eastAsia="ko-KR"/>
        </w:rPr>
        <w:t>V2X sidelink communication</w:t>
      </w:r>
      <w:r w:rsidRPr="00666FE0">
        <w:rPr>
          <w:noProof w:val="0"/>
          <w:lang w:val="en-GB"/>
        </w:rPr>
        <w:t xml:space="preserve"> }</w:t>
      </w:r>
    </w:p>
    <w:p w:rsidR="004D4024" w:rsidRPr="00666FE0" w:rsidRDefault="004D4024" w:rsidP="004D4024">
      <w:pPr>
        <w:pStyle w:val="PL"/>
        <w:rPr>
          <w:noProof w:val="0"/>
          <w:lang w:val="en-GB"/>
        </w:rPr>
      </w:pPr>
      <w:r w:rsidRPr="00666FE0">
        <w:rPr>
          <w:noProof w:val="0"/>
          <w:lang w:val="en-GB"/>
        </w:rPr>
        <w:t>ensure that {</w:t>
      </w:r>
    </w:p>
    <w:p w:rsidR="004D4024" w:rsidRPr="00666FE0" w:rsidRDefault="004D4024" w:rsidP="004D4024">
      <w:pPr>
        <w:pStyle w:val="PL"/>
        <w:rPr>
          <w:noProof w:val="0"/>
          <w:lang w:val="en-GB"/>
        </w:rPr>
      </w:pPr>
      <w:r w:rsidRPr="00666FE0">
        <w:rPr>
          <w:noProof w:val="0"/>
          <w:lang w:val="en-GB"/>
        </w:rPr>
        <w:t xml:space="preserve">  when { UE is triggered by an upper layer application to transmit </w:t>
      </w:r>
      <w:r w:rsidRPr="00666FE0">
        <w:rPr>
          <w:noProof w:val="0"/>
          <w:lang w:val="en-GB" w:eastAsia="zh-CN"/>
        </w:rPr>
        <w:t>V2X sidelink communication</w:t>
      </w:r>
      <w:r w:rsidRPr="00666FE0">
        <w:rPr>
          <w:noProof w:val="0"/>
          <w:lang w:val="en-GB"/>
        </w:rPr>
        <w:t xml:space="preserve"> }</w:t>
      </w:r>
    </w:p>
    <w:p w:rsidR="004D4024" w:rsidRPr="00666FE0" w:rsidRDefault="004D4024" w:rsidP="004D4024">
      <w:pPr>
        <w:pStyle w:val="PL"/>
        <w:rPr>
          <w:noProof w:val="0"/>
          <w:lang w:val="en-GB"/>
        </w:rPr>
      </w:pPr>
      <w:r w:rsidRPr="00666FE0">
        <w:rPr>
          <w:noProof w:val="0"/>
          <w:lang w:val="en-GB"/>
        </w:rPr>
        <w:t xml:space="preserve">    then { </w:t>
      </w:r>
      <w:del w:id="57" w:author="SB201101" w:date="2021-01-22T12:38:00Z">
        <w:r w:rsidRPr="00666FE0" w:rsidDel="0082170D">
          <w:rPr>
            <w:noProof w:val="0"/>
            <w:lang w:val="en-GB" w:eastAsia="zh-CN"/>
          </w:rPr>
          <w:delText xml:space="preserve">The </w:delText>
        </w:r>
      </w:del>
      <w:r w:rsidRPr="00666FE0">
        <w:rPr>
          <w:noProof w:val="0"/>
          <w:lang w:val="en-GB" w:eastAsia="zh-CN"/>
        </w:rPr>
        <w:t>UE shall only use the pool which is associated with the synchronization reference source selected</w:t>
      </w:r>
      <w:r w:rsidRPr="00666FE0">
        <w:rPr>
          <w:noProof w:val="0"/>
          <w:lang w:val="en-GB"/>
        </w:rPr>
        <w:t xml:space="preserve"> }</w:t>
      </w:r>
    </w:p>
    <w:p w:rsidR="004D4024" w:rsidRPr="00666FE0" w:rsidRDefault="004D4024" w:rsidP="004D4024">
      <w:pPr>
        <w:pStyle w:val="PL"/>
        <w:rPr>
          <w:noProof w:val="0"/>
          <w:lang w:val="en-GB"/>
        </w:rPr>
      </w:pPr>
      <w:r w:rsidRPr="00666FE0">
        <w:rPr>
          <w:noProof w:val="0"/>
          <w:lang w:val="en-GB"/>
        </w:rPr>
        <w:t xml:space="preserve">            }</w:t>
      </w:r>
    </w:p>
    <w:p w:rsidR="004D4024" w:rsidRPr="00666FE0" w:rsidRDefault="004D4024" w:rsidP="004D4024">
      <w:pPr>
        <w:pStyle w:val="PL"/>
        <w:rPr>
          <w:noProof w:val="0"/>
          <w:lang w:val="en-GB"/>
        </w:rPr>
      </w:pPr>
    </w:p>
    <w:p w:rsidR="00BE190C" w:rsidRPr="00666FE0" w:rsidRDefault="00BE190C" w:rsidP="0033092E"/>
    <w:p w:rsidR="0082170D" w:rsidRPr="00666FE0" w:rsidRDefault="0082170D" w:rsidP="0082170D">
      <w:pPr>
        <w:rPr>
          <w:ins w:id="58" w:author="SB201101" w:date="2021-01-22T11:03:00Z"/>
          <w:lang w:eastAsia="zh-CN"/>
        </w:rPr>
      </w:pPr>
      <w:ins w:id="59" w:author="SB201101" w:date="2021-01-22T11:03:00Z">
        <w:r w:rsidRPr="00666FE0">
          <w:rPr>
            <w:lang w:eastAsia="zh-CN"/>
          </w:rPr>
          <w:t>[Text skipped here]</w:t>
        </w:r>
      </w:ins>
    </w:p>
    <w:p w:rsidR="0082170D" w:rsidRPr="00666FE0" w:rsidRDefault="0082170D" w:rsidP="0082170D">
      <w:pPr>
        <w:rPr>
          <w:lang w:eastAsia="zh-CN"/>
        </w:rPr>
      </w:pPr>
    </w:p>
    <w:p w:rsidR="0082170D" w:rsidRPr="00666FE0" w:rsidRDefault="0082170D" w:rsidP="0082170D">
      <w:pPr>
        <w:rPr>
          <w:lang w:eastAsia="zh-CN"/>
        </w:rPr>
      </w:pPr>
    </w:p>
    <w:p w:rsidR="00D43AAC" w:rsidRPr="00666FE0" w:rsidRDefault="00D43AAC" w:rsidP="00D43AAC">
      <w:pPr>
        <w:pStyle w:val="Heading3"/>
        <w:rPr>
          <w:rFonts w:eastAsia="DengXian"/>
          <w:lang w:eastAsia="zh-CN"/>
        </w:rPr>
      </w:pPr>
      <w:r w:rsidRPr="00666FE0">
        <w:rPr>
          <w:rFonts w:eastAsia="DengXian"/>
        </w:rPr>
        <w:t>24.1.</w:t>
      </w:r>
      <w:r w:rsidRPr="00666FE0">
        <w:rPr>
          <w:rFonts w:eastAsia="DengXian"/>
          <w:lang w:eastAsia="zh-CN"/>
        </w:rPr>
        <w:t>20</w:t>
      </w:r>
      <w:r w:rsidRPr="00666FE0">
        <w:rPr>
          <w:rFonts w:eastAsia="DengXian"/>
        </w:rPr>
        <w:tab/>
      </w:r>
      <w:r w:rsidRPr="00666FE0">
        <w:rPr>
          <w:szCs w:val="16"/>
          <w:lang w:eastAsia="zh-CN"/>
        </w:rPr>
        <w:t xml:space="preserve">V2X Sidelink Communication / Pre-configured authorisation / UE in </w:t>
      </w:r>
      <w:del w:id="60" w:author="SB201101" w:date="2021-01-21T14:26:00Z">
        <w:r w:rsidRPr="00666FE0" w:rsidDel="00AE4881">
          <w:delText xml:space="preserve"> </w:delText>
        </w:r>
      </w:del>
      <w:r w:rsidRPr="00666FE0">
        <w:t>limited service state</w:t>
      </w:r>
      <w:r w:rsidRPr="00666FE0">
        <w:rPr>
          <w:szCs w:val="16"/>
          <w:lang w:eastAsia="zh-CN"/>
        </w:rPr>
        <w:t xml:space="preserve"> on the anchor carrier frequency provisioned for V2X configuration </w:t>
      </w:r>
      <w:r w:rsidRPr="00666FE0">
        <w:t>/Transmission</w:t>
      </w:r>
    </w:p>
    <w:p w:rsidR="00D43AAC" w:rsidRPr="00666FE0" w:rsidRDefault="00D43AAC">
      <w:pPr>
        <w:pStyle w:val="H6"/>
        <w:rPr>
          <w:rFonts w:eastAsia="DengXian"/>
        </w:rPr>
        <w:pPrChange w:id="61" w:author="SB201101" w:date="2021-01-22T12:43:00Z">
          <w:pPr>
            <w:pStyle w:val="Heading4"/>
          </w:pPr>
        </w:pPrChange>
      </w:pPr>
      <w:r w:rsidRPr="00666FE0">
        <w:rPr>
          <w:rFonts w:eastAsia="DengXian"/>
        </w:rPr>
        <w:t>24.1.</w:t>
      </w:r>
      <w:r w:rsidRPr="00666FE0">
        <w:rPr>
          <w:rFonts w:eastAsia="DengXian"/>
          <w:lang w:eastAsia="zh-CN"/>
        </w:rPr>
        <w:t>20.1</w:t>
      </w:r>
      <w:r w:rsidRPr="00666FE0">
        <w:rPr>
          <w:rFonts w:eastAsia="DengXian"/>
        </w:rPr>
        <w:tab/>
        <w:t>Test Purpose (TP)</w:t>
      </w:r>
    </w:p>
    <w:p w:rsidR="00D43AAC" w:rsidRPr="00666FE0" w:rsidRDefault="00D43AAC" w:rsidP="00D43AAC">
      <w:pPr>
        <w:pStyle w:val="H6"/>
      </w:pPr>
      <w:r w:rsidRPr="00666FE0">
        <w:t>(</w:t>
      </w:r>
      <w:r w:rsidRPr="00666FE0">
        <w:rPr>
          <w:lang w:eastAsia="zh-CN"/>
        </w:rPr>
        <w:t>1</w:t>
      </w:r>
      <w:r w:rsidRPr="00666FE0">
        <w:t>)</w:t>
      </w:r>
    </w:p>
    <w:p w:rsidR="00D43AAC" w:rsidRPr="00666FE0" w:rsidRDefault="00D43AAC" w:rsidP="00D43AAC">
      <w:pPr>
        <w:pStyle w:val="PL"/>
        <w:rPr>
          <w:noProof w:val="0"/>
          <w:lang w:val="en-GB"/>
        </w:rPr>
      </w:pPr>
      <w:r w:rsidRPr="00666FE0">
        <w:rPr>
          <w:noProof w:val="0"/>
          <w:lang w:val="en-GB"/>
        </w:rPr>
        <w:t xml:space="preserve">with { UE supporting </w:t>
      </w:r>
      <w:r w:rsidRPr="00666FE0">
        <w:rPr>
          <w:noProof w:val="0"/>
          <w:lang w:val="en-GB" w:eastAsia="ko-KR"/>
        </w:rPr>
        <w:t>V2X sidelink communication</w:t>
      </w:r>
      <w:r w:rsidRPr="00666FE0">
        <w:rPr>
          <w:noProof w:val="0"/>
          <w:lang w:val="en-GB"/>
        </w:rPr>
        <w:t xml:space="preserve"> </w:t>
      </w:r>
      <w:r w:rsidRPr="00666FE0">
        <w:rPr>
          <w:noProof w:val="0"/>
          <w:lang w:val="en-GB" w:eastAsia="zh-CN"/>
        </w:rPr>
        <w:t>is</w:t>
      </w:r>
      <w:r w:rsidRPr="00666FE0">
        <w:rPr>
          <w:noProof w:val="0"/>
          <w:lang w:val="en-GB"/>
        </w:rPr>
        <w:t xml:space="preserve"> authorized to use V2X communication over PC5 reference point }</w:t>
      </w:r>
    </w:p>
    <w:p w:rsidR="00D43AAC" w:rsidRPr="00666FE0" w:rsidRDefault="00D43AAC" w:rsidP="00D43AAC">
      <w:pPr>
        <w:pStyle w:val="PL"/>
        <w:rPr>
          <w:noProof w:val="0"/>
          <w:lang w:val="en-GB"/>
        </w:rPr>
      </w:pPr>
      <w:r w:rsidRPr="00666FE0">
        <w:rPr>
          <w:noProof w:val="0"/>
          <w:lang w:val="en-GB"/>
        </w:rPr>
        <w:t>ensure that {</w:t>
      </w:r>
    </w:p>
    <w:p w:rsidR="00D43AAC" w:rsidRPr="00666FE0" w:rsidRDefault="00D43AAC" w:rsidP="00D43AAC">
      <w:pPr>
        <w:pStyle w:val="PL"/>
        <w:rPr>
          <w:noProof w:val="0"/>
          <w:lang w:val="en-GB"/>
        </w:rPr>
      </w:pPr>
      <w:r w:rsidRPr="00666FE0">
        <w:rPr>
          <w:noProof w:val="0"/>
          <w:lang w:val="en-GB"/>
        </w:rPr>
        <w:t xml:space="preserve">  when { UE in limited service state </w:t>
      </w:r>
      <w:r w:rsidRPr="00666FE0">
        <w:rPr>
          <w:noProof w:val="0"/>
          <w:lang w:val="en-GB" w:eastAsia="zh-CN"/>
        </w:rPr>
        <w:t xml:space="preserve">because of receiving </w:t>
      </w:r>
      <w:r w:rsidRPr="00666FE0">
        <w:rPr>
          <w:noProof w:val="0"/>
          <w:lang w:val="en-GB"/>
        </w:rPr>
        <w:t>a "PLMN not allowed" response to a registration request</w:t>
      </w:r>
      <w:r w:rsidRPr="00666FE0">
        <w:rPr>
          <w:noProof w:val="0"/>
          <w:lang w:val="en-GB" w:eastAsia="zh-CN"/>
        </w:rPr>
        <w:t>, and</w:t>
      </w:r>
      <w:r w:rsidRPr="00666FE0">
        <w:rPr>
          <w:noProof w:val="0"/>
          <w:lang w:val="en-GB"/>
        </w:rPr>
        <w:t xml:space="preserve"> is triggered by an upper layer application to transmit </w:t>
      </w:r>
      <w:r w:rsidRPr="00666FE0">
        <w:rPr>
          <w:noProof w:val="0"/>
          <w:lang w:val="en-GB" w:eastAsia="zh-CN"/>
        </w:rPr>
        <w:t>V2X sidelink communication</w:t>
      </w:r>
      <w:r w:rsidRPr="00666FE0">
        <w:rPr>
          <w:noProof w:val="0"/>
          <w:lang w:val="en-GB"/>
        </w:rPr>
        <w:t xml:space="preserve"> }</w:t>
      </w:r>
    </w:p>
    <w:p w:rsidR="00D43AAC" w:rsidRPr="00666FE0" w:rsidRDefault="00D43AAC" w:rsidP="00D43AAC">
      <w:pPr>
        <w:pStyle w:val="PL"/>
        <w:rPr>
          <w:noProof w:val="0"/>
          <w:lang w:val="en-GB"/>
        </w:rPr>
      </w:pPr>
      <w:r w:rsidRPr="00666FE0">
        <w:rPr>
          <w:noProof w:val="0"/>
          <w:lang w:val="en-GB"/>
        </w:rPr>
        <w:t xml:space="preserve">    then { </w:t>
      </w:r>
      <w:del w:id="62" w:author="SB201101" w:date="2021-01-22T12:39:00Z">
        <w:r w:rsidRPr="00666FE0" w:rsidDel="0082170D">
          <w:rPr>
            <w:noProof w:val="0"/>
            <w:lang w:val="en-GB" w:eastAsia="zh-CN"/>
          </w:rPr>
          <w:delText xml:space="preserve">The </w:delText>
        </w:r>
      </w:del>
      <w:r w:rsidRPr="00666FE0">
        <w:rPr>
          <w:noProof w:val="0"/>
          <w:lang w:val="en-GB" w:eastAsia="zh-CN"/>
        </w:rPr>
        <w:t xml:space="preserve">UE shall only use </w:t>
      </w:r>
      <w:r w:rsidRPr="00666FE0">
        <w:rPr>
          <w:noProof w:val="0"/>
          <w:lang w:val="en-GB"/>
        </w:rPr>
        <w:t>the radio resources and procedure available in IDLE mode for V2X communication }</w:t>
      </w:r>
    </w:p>
    <w:p w:rsidR="00D43AAC" w:rsidRPr="00666FE0" w:rsidRDefault="00D43AAC" w:rsidP="00D43AAC">
      <w:pPr>
        <w:pStyle w:val="PL"/>
        <w:rPr>
          <w:noProof w:val="0"/>
          <w:lang w:val="en-GB"/>
        </w:rPr>
      </w:pPr>
      <w:r w:rsidRPr="00666FE0">
        <w:rPr>
          <w:noProof w:val="0"/>
          <w:lang w:val="en-GB"/>
        </w:rPr>
        <w:t xml:space="preserve">            }</w:t>
      </w:r>
    </w:p>
    <w:p w:rsidR="00D43AAC" w:rsidRPr="00666FE0" w:rsidRDefault="00D43AAC" w:rsidP="00D43AAC">
      <w:pPr>
        <w:pStyle w:val="PL"/>
        <w:rPr>
          <w:noProof w:val="0"/>
          <w:lang w:val="en-GB" w:eastAsia="zh-CN"/>
        </w:rPr>
      </w:pPr>
    </w:p>
    <w:p w:rsidR="00D43AAC" w:rsidRPr="00666FE0" w:rsidRDefault="00D43AAC" w:rsidP="00D43AAC">
      <w:pPr>
        <w:pStyle w:val="H6"/>
      </w:pPr>
      <w:r w:rsidRPr="00666FE0">
        <w:t>(</w:t>
      </w:r>
      <w:r w:rsidRPr="00666FE0">
        <w:rPr>
          <w:lang w:eastAsia="zh-CN"/>
        </w:rPr>
        <w:t>2</w:t>
      </w:r>
      <w:r w:rsidRPr="00666FE0">
        <w:t>)</w:t>
      </w:r>
    </w:p>
    <w:p w:rsidR="00D43AAC" w:rsidRPr="00666FE0" w:rsidRDefault="00D43AAC" w:rsidP="00D43AAC">
      <w:pPr>
        <w:pStyle w:val="PL"/>
        <w:rPr>
          <w:noProof w:val="0"/>
          <w:lang w:val="en-GB"/>
        </w:rPr>
      </w:pPr>
      <w:r w:rsidRPr="00666FE0">
        <w:rPr>
          <w:noProof w:val="0"/>
          <w:lang w:val="en-GB"/>
        </w:rPr>
        <w:t xml:space="preserve">with { UE supporting </w:t>
      </w:r>
      <w:r w:rsidRPr="00666FE0">
        <w:rPr>
          <w:noProof w:val="0"/>
          <w:lang w:val="en-GB" w:eastAsia="ko-KR"/>
        </w:rPr>
        <w:t>V2X sidelink communication</w:t>
      </w:r>
      <w:r w:rsidRPr="00666FE0">
        <w:rPr>
          <w:noProof w:val="0"/>
          <w:lang w:val="en-GB"/>
        </w:rPr>
        <w:t xml:space="preserve"> </w:t>
      </w:r>
      <w:r w:rsidRPr="00666FE0">
        <w:rPr>
          <w:noProof w:val="0"/>
          <w:lang w:val="en-GB" w:eastAsia="zh-CN"/>
        </w:rPr>
        <w:t>is</w:t>
      </w:r>
      <w:r w:rsidRPr="00666FE0">
        <w:rPr>
          <w:noProof w:val="0"/>
          <w:lang w:val="en-GB"/>
        </w:rPr>
        <w:t xml:space="preserve"> authorized to use V2X communication over PC5 reference point }</w:t>
      </w:r>
    </w:p>
    <w:p w:rsidR="00D43AAC" w:rsidRPr="00666FE0" w:rsidRDefault="00D43AAC" w:rsidP="00D43AAC">
      <w:pPr>
        <w:pStyle w:val="PL"/>
        <w:rPr>
          <w:noProof w:val="0"/>
          <w:lang w:val="en-GB"/>
        </w:rPr>
      </w:pPr>
      <w:r w:rsidRPr="00666FE0">
        <w:rPr>
          <w:noProof w:val="0"/>
          <w:lang w:val="en-GB"/>
        </w:rPr>
        <w:t>ensure that {</w:t>
      </w:r>
    </w:p>
    <w:p w:rsidR="00D43AAC" w:rsidRPr="00666FE0" w:rsidRDefault="00D43AAC" w:rsidP="00D43AAC">
      <w:pPr>
        <w:pStyle w:val="PL"/>
        <w:rPr>
          <w:noProof w:val="0"/>
          <w:lang w:val="en-GB"/>
        </w:rPr>
      </w:pPr>
      <w:r w:rsidRPr="00666FE0">
        <w:rPr>
          <w:noProof w:val="0"/>
          <w:lang w:val="en-GB"/>
        </w:rPr>
        <w:t xml:space="preserve">  when { UE in limited service state </w:t>
      </w:r>
      <w:r w:rsidRPr="00666FE0">
        <w:rPr>
          <w:noProof w:val="0"/>
          <w:lang w:val="en-GB" w:eastAsia="zh-CN"/>
        </w:rPr>
        <w:t xml:space="preserve">because of receiving </w:t>
      </w:r>
      <w:r w:rsidRPr="00666FE0">
        <w:rPr>
          <w:noProof w:val="0"/>
          <w:lang w:val="en-GB"/>
        </w:rPr>
        <w:t>a "EPS services not allowed" response to a registration request</w:t>
      </w:r>
      <w:r w:rsidRPr="00666FE0">
        <w:rPr>
          <w:noProof w:val="0"/>
          <w:lang w:val="en-GB" w:eastAsia="zh-CN"/>
        </w:rPr>
        <w:t>, and</w:t>
      </w:r>
      <w:r w:rsidRPr="00666FE0">
        <w:rPr>
          <w:noProof w:val="0"/>
          <w:lang w:val="en-GB"/>
        </w:rPr>
        <w:t xml:space="preserve"> is triggered by an upper layer application to transmit </w:t>
      </w:r>
      <w:r w:rsidRPr="00666FE0">
        <w:rPr>
          <w:noProof w:val="0"/>
          <w:lang w:val="en-GB" w:eastAsia="zh-CN"/>
        </w:rPr>
        <w:t>V2X sidelink communication</w:t>
      </w:r>
      <w:r w:rsidRPr="00666FE0">
        <w:rPr>
          <w:noProof w:val="0"/>
          <w:lang w:val="en-GB"/>
        </w:rPr>
        <w:t xml:space="preserve"> }</w:t>
      </w:r>
    </w:p>
    <w:p w:rsidR="00D43AAC" w:rsidRPr="00666FE0" w:rsidRDefault="00D43AAC" w:rsidP="00D43AAC">
      <w:pPr>
        <w:pStyle w:val="PL"/>
        <w:rPr>
          <w:noProof w:val="0"/>
          <w:lang w:val="en-GB"/>
        </w:rPr>
      </w:pPr>
      <w:r w:rsidRPr="00666FE0">
        <w:rPr>
          <w:noProof w:val="0"/>
          <w:lang w:val="en-GB"/>
        </w:rPr>
        <w:t xml:space="preserve">    then { </w:t>
      </w:r>
      <w:del w:id="63" w:author="SB201101" w:date="2021-01-22T12:39:00Z">
        <w:r w:rsidRPr="00666FE0" w:rsidDel="0082170D">
          <w:rPr>
            <w:noProof w:val="0"/>
            <w:lang w:val="en-GB" w:eastAsia="zh-CN"/>
          </w:rPr>
          <w:delText xml:space="preserve">The </w:delText>
        </w:r>
      </w:del>
      <w:r w:rsidRPr="00666FE0">
        <w:rPr>
          <w:noProof w:val="0"/>
          <w:lang w:val="en-GB" w:eastAsia="zh-CN"/>
        </w:rPr>
        <w:t xml:space="preserve">UE shall only use </w:t>
      </w:r>
      <w:r w:rsidRPr="00666FE0">
        <w:rPr>
          <w:noProof w:val="0"/>
          <w:lang w:val="en-GB"/>
        </w:rPr>
        <w:t>the radio resources and procedure available in IDLE mode for V2X communication }</w:t>
      </w:r>
    </w:p>
    <w:p w:rsidR="00D43AAC" w:rsidRPr="00666FE0" w:rsidRDefault="0033092E" w:rsidP="00D43AAC">
      <w:pPr>
        <w:pStyle w:val="PL"/>
        <w:rPr>
          <w:noProof w:val="0"/>
          <w:lang w:val="en-GB"/>
        </w:rPr>
      </w:pPr>
      <w:r w:rsidRPr="00666FE0">
        <w:rPr>
          <w:noProof w:val="0"/>
          <w:lang w:val="en-GB"/>
        </w:rPr>
        <w:t xml:space="preserve">            }</w:t>
      </w:r>
    </w:p>
    <w:p w:rsidR="00D43AAC" w:rsidRPr="00666FE0" w:rsidRDefault="00D43AAC" w:rsidP="00D43AAC">
      <w:pPr>
        <w:pStyle w:val="PL"/>
        <w:rPr>
          <w:noProof w:val="0"/>
          <w:lang w:val="en-GB" w:eastAsia="zh-CN"/>
        </w:rPr>
      </w:pPr>
    </w:p>
    <w:p w:rsidR="0082170D" w:rsidRDefault="0082170D" w:rsidP="0082170D">
      <w:pPr>
        <w:rPr>
          <w:ins w:id="64" w:author="SB201101" w:date="2021-01-22T11:03:00Z"/>
          <w:lang w:eastAsia="zh-CN"/>
        </w:rPr>
      </w:pPr>
      <w:ins w:id="65" w:author="SB201101" w:date="2021-01-22T11:03:00Z">
        <w:r w:rsidRPr="00666FE0">
          <w:rPr>
            <w:lang w:eastAsia="zh-CN"/>
          </w:rPr>
          <w:t>[</w:t>
        </w:r>
      </w:ins>
      <w:ins w:id="66" w:author="SB201101" w:date="2021-01-22T11:10:00Z">
        <w:r w:rsidRPr="00666FE0">
          <w:rPr>
            <w:lang w:eastAsia="zh-CN"/>
          </w:rPr>
          <w:t>End of changes</w:t>
        </w:r>
      </w:ins>
      <w:ins w:id="67" w:author="SB201101" w:date="2021-01-22T11:03:00Z">
        <w:r w:rsidRPr="00666FE0">
          <w:rPr>
            <w:lang w:eastAsia="zh-CN"/>
          </w:rPr>
          <w:t>]</w:t>
        </w:r>
      </w:ins>
    </w:p>
    <w:p w:rsidR="0082170D" w:rsidRDefault="0082170D" w:rsidP="0082170D">
      <w:pPr>
        <w:rPr>
          <w:lang w:eastAsia="zh-CN"/>
        </w:rPr>
      </w:pPr>
    </w:p>
    <w:p w:rsidR="0082170D" w:rsidRPr="00B34522" w:rsidRDefault="0082170D" w:rsidP="00D43AAC">
      <w:pPr>
        <w:pStyle w:val="PL"/>
        <w:rPr>
          <w:noProof w:val="0"/>
          <w:lang w:val="en-GB" w:eastAsia="zh-CN"/>
        </w:rPr>
      </w:pPr>
    </w:p>
    <w:sectPr w:rsidR="0082170D" w:rsidRPr="00B34522" w:rsidSect="00542B3F">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9BA" w:rsidRDefault="008079BA">
      <w:r>
        <w:separator/>
      </w:r>
    </w:p>
  </w:endnote>
  <w:endnote w:type="continuationSeparator" w:id="0">
    <w:p w:rsidR="008079BA" w:rsidRDefault="0080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9BA" w:rsidRDefault="008079BA">
      <w:r>
        <w:separator/>
      </w:r>
    </w:p>
  </w:footnote>
  <w:footnote w:type="continuationSeparator" w:id="0">
    <w:p w:rsidR="008079BA" w:rsidRDefault="00807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33" w:rsidRDefault="002C3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1AD" w:rsidRDefault="000A01AD"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01AD" w:rsidRDefault="000A0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5608860">
      <w:start w:val="6"/>
      <w:numFmt w:val="bullet"/>
      <w:lvlText w:val="-"/>
      <w:lvlJc w:val="left"/>
      <w:pPr>
        <w:tabs>
          <w:tab w:val="num" w:pos="644"/>
        </w:tabs>
        <w:ind w:left="644" w:hanging="360"/>
      </w:pPr>
      <w:rPr>
        <w:rFonts w:ascii="Times New Roman" w:eastAsia="Times New Roman" w:hAnsi="Times New Roman" w:cs="Times New Roman" w:hint="default"/>
      </w:rPr>
    </w:lvl>
    <w:lvl w:ilvl="1" w:tplc="4858BF80" w:tentative="1">
      <w:start w:val="1"/>
      <w:numFmt w:val="bullet"/>
      <w:lvlText w:val="o"/>
      <w:lvlJc w:val="left"/>
      <w:pPr>
        <w:tabs>
          <w:tab w:val="num" w:pos="1364"/>
        </w:tabs>
        <w:ind w:left="1364" w:hanging="360"/>
      </w:pPr>
      <w:rPr>
        <w:rFonts w:ascii="Courier New" w:hAnsi="Courier New" w:cs="Courier New" w:hint="default"/>
      </w:rPr>
    </w:lvl>
    <w:lvl w:ilvl="2" w:tplc="207CB72A" w:tentative="1">
      <w:start w:val="1"/>
      <w:numFmt w:val="bullet"/>
      <w:lvlText w:val=""/>
      <w:lvlJc w:val="left"/>
      <w:pPr>
        <w:tabs>
          <w:tab w:val="num" w:pos="2084"/>
        </w:tabs>
        <w:ind w:left="2084" w:hanging="360"/>
      </w:pPr>
      <w:rPr>
        <w:rFonts w:ascii="Wingdings" w:hAnsi="Wingdings" w:hint="default"/>
      </w:rPr>
    </w:lvl>
    <w:lvl w:ilvl="3" w:tplc="79542A80" w:tentative="1">
      <w:start w:val="1"/>
      <w:numFmt w:val="bullet"/>
      <w:lvlText w:val=""/>
      <w:lvlJc w:val="left"/>
      <w:pPr>
        <w:tabs>
          <w:tab w:val="num" w:pos="2804"/>
        </w:tabs>
        <w:ind w:left="2804" w:hanging="360"/>
      </w:pPr>
      <w:rPr>
        <w:rFonts w:ascii="Symbol" w:hAnsi="Symbol" w:hint="default"/>
      </w:rPr>
    </w:lvl>
    <w:lvl w:ilvl="4" w:tplc="C20483C8" w:tentative="1">
      <w:start w:val="1"/>
      <w:numFmt w:val="bullet"/>
      <w:lvlText w:val="o"/>
      <w:lvlJc w:val="left"/>
      <w:pPr>
        <w:tabs>
          <w:tab w:val="num" w:pos="3524"/>
        </w:tabs>
        <w:ind w:left="3524" w:hanging="360"/>
      </w:pPr>
      <w:rPr>
        <w:rFonts w:ascii="Courier New" w:hAnsi="Courier New" w:cs="Courier New" w:hint="default"/>
      </w:rPr>
    </w:lvl>
    <w:lvl w:ilvl="5" w:tplc="F86AADAA" w:tentative="1">
      <w:start w:val="1"/>
      <w:numFmt w:val="bullet"/>
      <w:lvlText w:val=""/>
      <w:lvlJc w:val="left"/>
      <w:pPr>
        <w:tabs>
          <w:tab w:val="num" w:pos="4244"/>
        </w:tabs>
        <w:ind w:left="4244" w:hanging="360"/>
      </w:pPr>
      <w:rPr>
        <w:rFonts w:ascii="Wingdings" w:hAnsi="Wingdings" w:hint="default"/>
      </w:rPr>
    </w:lvl>
    <w:lvl w:ilvl="6" w:tplc="DB04D23A" w:tentative="1">
      <w:start w:val="1"/>
      <w:numFmt w:val="bullet"/>
      <w:lvlText w:val=""/>
      <w:lvlJc w:val="left"/>
      <w:pPr>
        <w:tabs>
          <w:tab w:val="num" w:pos="4964"/>
        </w:tabs>
        <w:ind w:left="4964" w:hanging="360"/>
      </w:pPr>
      <w:rPr>
        <w:rFonts w:ascii="Symbol" w:hAnsi="Symbol" w:hint="default"/>
      </w:rPr>
    </w:lvl>
    <w:lvl w:ilvl="7" w:tplc="B31E2D62" w:tentative="1">
      <w:start w:val="1"/>
      <w:numFmt w:val="bullet"/>
      <w:lvlText w:val="o"/>
      <w:lvlJc w:val="left"/>
      <w:pPr>
        <w:tabs>
          <w:tab w:val="num" w:pos="5684"/>
        </w:tabs>
        <w:ind w:left="5684" w:hanging="360"/>
      </w:pPr>
      <w:rPr>
        <w:rFonts w:ascii="Courier New" w:hAnsi="Courier New" w:cs="Courier New" w:hint="default"/>
      </w:rPr>
    </w:lvl>
    <w:lvl w:ilvl="8" w:tplc="6B5C20BE"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0BAADCA8">
      <w:start w:val="1"/>
      <w:numFmt w:val="lowerLetter"/>
      <w:lvlText w:val="%1)"/>
      <w:lvlJc w:val="left"/>
      <w:pPr>
        <w:ind w:left="644" w:hanging="360"/>
      </w:pPr>
      <w:rPr>
        <w:rFonts w:hint="default"/>
      </w:rPr>
    </w:lvl>
    <w:lvl w:ilvl="1" w:tplc="DBE465D4" w:tentative="1">
      <w:start w:val="1"/>
      <w:numFmt w:val="lowerLetter"/>
      <w:lvlText w:val="%2."/>
      <w:lvlJc w:val="left"/>
      <w:pPr>
        <w:ind w:left="1364" w:hanging="360"/>
      </w:pPr>
    </w:lvl>
    <w:lvl w:ilvl="2" w:tplc="E2124800" w:tentative="1">
      <w:start w:val="1"/>
      <w:numFmt w:val="lowerRoman"/>
      <w:lvlText w:val="%3."/>
      <w:lvlJc w:val="right"/>
      <w:pPr>
        <w:ind w:left="2084" w:hanging="180"/>
      </w:pPr>
    </w:lvl>
    <w:lvl w:ilvl="3" w:tplc="77546A28" w:tentative="1">
      <w:start w:val="1"/>
      <w:numFmt w:val="decimal"/>
      <w:lvlText w:val="%4."/>
      <w:lvlJc w:val="left"/>
      <w:pPr>
        <w:ind w:left="2804" w:hanging="360"/>
      </w:pPr>
    </w:lvl>
    <w:lvl w:ilvl="4" w:tplc="E90C241C" w:tentative="1">
      <w:start w:val="1"/>
      <w:numFmt w:val="lowerLetter"/>
      <w:lvlText w:val="%5."/>
      <w:lvlJc w:val="left"/>
      <w:pPr>
        <w:ind w:left="3524" w:hanging="360"/>
      </w:pPr>
    </w:lvl>
    <w:lvl w:ilvl="5" w:tplc="8C760396" w:tentative="1">
      <w:start w:val="1"/>
      <w:numFmt w:val="lowerRoman"/>
      <w:lvlText w:val="%6."/>
      <w:lvlJc w:val="right"/>
      <w:pPr>
        <w:ind w:left="4244" w:hanging="180"/>
      </w:pPr>
    </w:lvl>
    <w:lvl w:ilvl="6" w:tplc="08F4BE80" w:tentative="1">
      <w:start w:val="1"/>
      <w:numFmt w:val="decimal"/>
      <w:lvlText w:val="%7."/>
      <w:lvlJc w:val="left"/>
      <w:pPr>
        <w:ind w:left="4964" w:hanging="360"/>
      </w:pPr>
    </w:lvl>
    <w:lvl w:ilvl="7" w:tplc="D0BEAE28" w:tentative="1">
      <w:start w:val="1"/>
      <w:numFmt w:val="lowerLetter"/>
      <w:lvlText w:val="%8."/>
      <w:lvlJc w:val="left"/>
      <w:pPr>
        <w:ind w:left="5684" w:hanging="360"/>
      </w:pPr>
    </w:lvl>
    <w:lvl w:ilvl="8" w:tplc="C80E63CC"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2B4C6B50">
      <w:start w:val="1"/>
      <w:numFmt w:val="bullet"/>
      <w:lvlText w:val="−"/>
      <w:lvlJc w:val="left"/>
      <w:pPr>
        <w:tabs>
          <w:tab w:val="num" w:pos="576"/>
        </w:tabs>
        <w:ind w:left="576" w:hanging="288"/>
      </w:pPr>
      <w:rPr>
        <w:rFonts w:ascii="Arial" w:hAnsi="Arial" w:hint="default"/>
      </w:rPr>
    </w:lvl>
    <w:lvl w:ilvl="1" w:tplc="67EC6190">
      <w:start w:val="1"/>
      <w:numFmt w:val="bullet"/>
      <w:lvlText w:val="o"/>
      <w:lvlJc w:val="left"/>
      <w:pPr>
        <w:tabs>
          <w:tab w:val="num" w:pos="1440"/>
        </w:tabs>
        <w:ind w:left="1440" w:hanging="360"/>
      </w:pPr>
      <w:rPr>
        <w:rFonts w:ascii="Courier New" w:hAnsi="Courier New" w:cs="Courier New" w:hint="default"/>
      </w:rPr>
    </w:lvl>
    <w:lvl w:ilvl="2" w:tplc="5EF8C894">
      <w:start w:val="1"/>
      <w:numFmt w:val="bullet"/>
      <w:lvlText w:val=""/>
      <w:lvlJc w:val="left"/>
      <w:pPr>
        <w:tabs>
          <w:tab w:val="num" w:pos="2160"/>
        </w:tabs>
        <w:ind w:left="2160" w:hanging="360"/>
      </w:pPr>
      <w:rPr>
        <w:rFonts w:ascii="Wingdings" w:hAnsi="Wingdings" w:hint="default"/>
      </w:rPr>
    </w:lvl>
    <w:lvl w:ilvl="3" w:tplc="89AC2B1C">
      <w:start w:val="1"/>
      <w:numFmt w:val="bullet"/>
      <w:lvlText w:val=""/>
      <w:lvlJc w:val="left"/>
      <w:pPr>
        <w:tabs>
          <w:tab w:val="num" w:pos="2880"/>
        </w:tabs>
        <w:ind w:left="2880" w:hanging="360"/>
      </w:pPr>
      <w:rPr>
        <w:rFonts w:ascii="Symbol" w:hAnsi="Symbol" w:hint="default"/>
      </w:rPr>
    </w:lvl>
    <w:lvl w:ilvl="4" w:tplc="56C8B424">
      <w:start w:val="1"/>
      <w:numFmt w:val="bullet"/>
      <w:lvlText w:val="o"/>
      <w:lvlJc w:val="left"/>
      <w:pPr>
        <w:tabs>
          <w:tab w:val="num" w:pos="3600"/>
        </w:tabs>
        <w:ind w:left="3600" w:hanging="360"/>
      </w:pPr>
      <w:rPr>
        <w:rFonts w:ascii="Courier New" w:hAnsi="Courier New" w:cs="Courier New" w:hint="default"/>
      </w:rPr>
    </w:lvl>
    <w:lvl w:ilvl="5" w:tplc="3CC24900" w:tentative="1">
      <w:start w:val="1"/>
      <w:numFmt w:val="bullet"/>
      <w:lvlText w:val=""/>
      <w:lvlJc w:val="left"/>
      <w:pPr>
        <w:tabs>
          <w:tab w:val="num" w:pos="4320"/>
        </w:tabs>
        <w:ind w:left="4320" w:hanging="360"/>
      </w:pPr>
      <w:rPr>
        <w:rFonts w:ascii="Wingdings" w:hAnsi="Wingdings" w:hint="default"/>
      </w:rPr>
    </w:lvl>
    <w:lvl w:ilvl="6" w:tplc="1270C994" w:tentative="1">
      <w:start w:val="1"/>
      <w:numFmt w:val="bullet"/>
      <w:lvlText w:val=""/>
      <w:lvlJc w:val="left"/>
      <w:pPr>
        <w:tabs>
          <w:tab w:val="num" w:pos="5040"/>
        </w:tabs>
        <w:ind w:left="5040" w:hanging="360"/>
      </w:pPr>
      <w:rPr>
        <w:rFonts w:ascii="Symbol" w:hAnsi="Symbol" w:hint="default"/>
      </w:rPr>
    </w:lvl>
    <w:lvl w:ilvl="7" w:tplc="B5DC67FA" w:tentative="1">
      <w:start w:val="1"/>
      <w:numFmt w:val="bullet"/>
      <w:lvlText w:val="o"/>
      <w:lvlJc w:val="left"/>
      <w:pPr>
        <w:tabs>
          <w:tab w:val="num" w:pos="5760"/>
        </w:tabs>
        <w:ind w:left="5760" w:hanging="360"/>
      </w:pPr>
      <w:rPr>
        <w:rFonts w:ascii="Courier New" w:hAnsi="Courier New" w:cs="Courier New" w:hint="default"/>
      </w:rPr>
    </w:lvl>
    <w:lvl w:ilvl="8" w:tplc="4E3E08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6EADFA">
      <w:numFmt w:val="bullet"/>
      <w:lvlText w:val="-"/>
      <w:lvlJc w:val="left"/>
      <w:pPr>
        <w:ind w:left="720" w:hanging="360"/>
      </w:pPr>
      <w:rPr>
        <w:rFonts w:ascii="Calibri" w:eastAsia="SimSun" w:hAnsi="Calibri" w:cs="Times New Roman" w:hint="default"/>
      </w:rPr>
    </w:lvl>
    <w:lvl w:ilvl="1" w:tplc="F9583832" w:tentative="1">
      <w:start w:val="1"/>
      <w:numFmt w:val="bullet"/>
      <w:lvlText w:val="o"/>
      <w:lvlJc w:val="left"/>
      <w:pPr>
        <w:ind w:left="1440" w:hanging="360"/>
      </w:pPr>
      <w:rPr>
        <w:rFonts w:ascii="Courier New" w:hAnsi="Courier New" w:cs="Courier New" w:hint="default"/>
      </w:rPr>
    </w:lvl>
    <w:lvl w:ilvl="2" w:tplc="52504D8E" w:tentative="1">
      <w:start w:val="1"/>
      <w:numFmt w:val="bullet"/>
      <w:lvlText w:val=""/>
      <w:lvlJc w:val="left"/>
      <w:pPr>
        <w:ind w:left="2160" w:hanging="360"/>
      </w:pPr>
      <w:rPr>
        <w:rFonts w:ascii="Wingdings" w:hAnsi="Wingdings" w:hint="default"/>
      </w:rPr>
    </w:lvl>
    <w:lvl w:ilvl="3" w:tplc="9F609BB4" w:tentative="1">
      <w:start w:val="1"/>
      <w:numFmt w:val="bullet"/>
      <w:lvlText w:val=""/>
      <w:lvlJc w:val="left"/>
      <w:pPr>
        <w:ind w:left="2880" w:hanging="360"/>
      </w:pPr>
      <w:rPr>
        <w:rFonts w:ascii="Symbol" w:hAnsi="Symbol" w:hint="default"/>
      </w:rPr>
    </w:lvl>
    <w:lvl w:ilvl="4" w:tplc="C7082058" w:tentative="1">
      <w:start w:val="1"/>
      <w:numFmt w:val="bullet"/>
      <w:lvlText w:val="o"/>
      <w:lvlJc w:val="left"/>
      <w:pPr>
        <w:ind w:left="3600" w:hanging="360"/>
      </w:pPr>
      <w:rPr>
        <w:rFonts w:ascii="Courier New" w:hAnsi="Courier New" w:cs="Courier New" w:hint="default"/>
      </w:rPr>
    </w:lvl>
    <w:lvl w:ilvl="5" w:tplc="4426E5E0" w:tentative="1">
      <w:start w:val="1"/>
      <w:numFmt w:val="bullet"/>
      <w:lvlText w:val=""/>
      <w:lvlJc w:val="left"/>
      <w:pPr>
        <w:ind w:left="4320" w:hanging="360"/>
      </w:pPr>
      <w:rPr>
        <w:rFonts w:ascii="Wingdings" w:hAnsi="Wingdings" w:hint="default"/>
      </w:rPr>
    </w:lvl>
    <w:lvl w:ilvl="6" w:tplc="66F2EA22" w:tentative="1">
      <w:start w:val="1"/>
      <w:numFmt w:val="bullet"/>
      <w:lvlText w:val=""/>
      <w:lvlJc w:val="left"/>
      <w:pPr>
        <w:ind w:left="5040" w:hanging="360"/>
      </w:pPr>
      <w:rPr>
        <w:rFonts w:ascii="Symbol" w:hAnsi="Symbol" w:hint="default"/>
      </w:rPr>
    </w:lvl>
    <w:lvl w:ilvl="7" w:tplc="DD00D950" w:tentative="1">
      <w:start w:val="1"/>
      <w:numFmt w:val="bullet"/>
      <w:lvlText w:val="o"/>
      <w:lvlJc w:val="left"/>
      <w:pPr>
        <w:ind w:left="5760" w:hanging="360"/>
      </w:pPr>
      <w:rPr>
        <w:rFonts w:ascii="Courier New" w:hAnsi="Courier New" w:cs="Courier New" w:hint="default"/>
      </w:rPr>
    </w:lvl>
    <w:lvl w:ilvl="8" w:tplc="58F89000"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1F8"/>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1AD"/>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3E33"/>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E92"/>
    <w:rsid w:val="003E13EF"/>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8DC"/>
    <w:rsid w:val="004F7D3A"/>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41"/>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6F72"/>
    <w:rsid w:val="00557124"/>
    <w:rsid w:val="005579D9"/>
    <w:rsid w:val="00557BDD"/>
    <w:rsid w:val="00557C5E"/>
    <w:rsid w:val="00557DCE"/>
    <w:rsid w:val="0056023F"/>
    <w:rsid w:val="00561039"/>
    <w:rsid w:val="0056184F"/>
    <w:rsid w:val="00561BF3"/>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17F3A"/>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6FE0"/>
    <w:rsid w:val="0066710F"/>
    <w:rsid w:val="00667B0B"/>
    <w:rsid w:val="00667CD9"/>
    <w:rsid w:val="006701AA"/>
    <w:rsid w:val="006706E9"/>
    <w:rsid w:val="0067080D"/>
    <w:rsid w:val="00670855"/>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2FB0"/>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9BA"/>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70D"/>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1128"/>
    <w:rsid w:val="009B12AF"/>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8783E"/>
    <w:rsid w:val="00A900B7"/>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4881"/>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AF8"/>
    <w:rsid w:val="00B33BFD"/>
    <w:rsid w:val="00B341ED"/>
    <w:rsid w:val="00B341F8"/>
    <w:rsid w:val="00B343A2"/>
    <w:rsid w:val="00B34522"/>
    <w:rsid w:val="00B34FAB"/>
    <w:rsid w:val="00B3589A"/>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3BF"/>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487"/>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C70"/>
    <w:rsid w:val="00C66F28"/>
    <w:rsid w:val="00C67E8E"/>
    <w:rsid w:val="00C67FEC"/>
    <w:rsid w:val="00C70467"/>
    <w:rsid w:val="00C7093A"/>
    <w:rsid w:val="00C70EBA"/>
    <w:rsid w:val="00C711F5"/>
    <w:rsid w:val="00C71A42"/>
    <w:rsid w:val="00C722A3"/>
    <w:rsid w:val="00C725CA"/>
    <w:rsid w:val="00C72833"/>
    <w:rsid w:val="00C728D9"/>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29A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6CA"/>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8CA"/>
    <w:rsid w:val="00D760EB"/>
    <w:rsid w:val="00D768C7"/>
    <w:rsid w:val="00D7694A"/>
    <w:rsid w:val="00D76C39"/>
    <w:rsid w:val="00D76DA7"/>
    <w:rsid w:val="00D77220"/>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48F"/>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5D1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F833DE67-1512-4A24-A1B8-F424B139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eastAsia="en-US"/>
    </w:rPr>
  </w:style>
  <w:style w:type="paragraph" w:customStyle="1" w:styleId="a">
    <w:name w:val="変更箇所"/>
    <w:hidden/>
    <w:semiHidden/>
    <w:rsid w:val="008A032F"/>
    <w:rPr>
      <w:rFonts w:eastAsia="MS Mincho"/>
      <w:lang w:eastAsia="en-US"/>
    </w:rPr>
  </w:style>
  <w:style w:type="paragraph" w:customStyle="1" w:styleId="a0">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rPr>
  </w:style>
  <w:style w:type="paragraph" w:customStyle="1" w:styleId="PageXofY">
    <w:name w:val="Page X of Y"/>
    <w:rsid w:val="008A032F"/>
    <w:rPr>
      <w:rFonts w:eastAsia="SimSun"/>
      <w:sz w:val="24"/>
      <w:szCs w:val="24"/>
    </w:rPr>
  </w:style>
  <w:style w:type="paragraph" w:customStyle="1" w:styleId="Createdby">
    <w:name w:val="Created by"/>
    <w:rsid w:val="008A032F"/>
    <w:rPr>
      <w:rFonts w:eastAsia="SimSun"/>
      <w:sz w:val="24"/>
      <w:szCs w:val="24"/>
    </w:rPr>
  </w:style>
  <w:style w:type="paragraph" w:customStyle="1" w:styleId="Createdon">
    <w:name w:val="Created on"/>
    <w:rsid w:val="008A032F"/>
    <w:rPr>
      <w:rFonts w:eastAsia="SimSun"/>
      <w:sz w:val="24"/>
      <w:szCs w:val="24"/>
    </w:rPr>
  </w:style>
  <w:style w:type="paragraph" w:customStyle="1" w:styleId="Filenameandpath">
    <w:name w:val="Filename and path"/>
    <w:rsid w:val="008A032F"/>
    <w:rPr>
      <w:rFonts w:eastAsia="SimSun"/>
      <w:sz w:val="24"/>
      <w:szCs w:val="24"/>
    </w:rPr>
  </w:style>
  <w:style w:type="paragraph" w:customStyle="1" w:styleId="AuthorPageDate">
    <w:name w:val="Author  Page #  Date"/>
    <w:rsid w:val="008A032F"/>
    <w:rPr>
      <w:rFonts w:eastAsia="SimSun"/>
      <w:sz w:val="24"/>
      <w:szCs w:val="24"/>
    </w:rPr>
  </w:style>
  <w:style w:type="paragraph" w:customStyle="1" w:styleId="ConfidentialPageDate">
    <w:name w:val="Confidential  Page #  Date"/>
    <w:rsid w:val="008A032F"/>
    <w:rPr>
      <w:rFonts w:eastAsia="SimSun"/>
      <w:sz w:val="24"/>
      <w:szCs w:val="24"/>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eastAsia="en-US"/>
    </w:rPr>
  </w:style>
  <w:style w:type="paragraph" w:customStyle="1" w:styleId="11">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rPr>
  </w:style>
  <w:style w:type="paragraph" w:customStyle="1" w:styleId="Lastprinted">
    <w:name w:val="Last printed"/>
    <w:rsid w:val="00FA27ED"/>
    <w:rPr>
      <w:rFonts w:eastAsia="SimSun"/>
      <w:sz w:val="24"/>
      <w:szCs w:val="24"/>
    </w:rPr>
  </w:style>
  <w:style w:type="paragraph" w:customStyle="1" w:styleId="Lastsavedby">
    <w:name w:val="Last saved by"/>
    <w:rsid w:val="00FA27ED"/>
    <w:rPr>
      <w:rFonts w:eastAsia="SimSun"/>
      <w:sz w:val="24"/>
      <w:szCs w:val="24"/>
    </w:rPr>
  </w:style>
  <w:style w:type="paragraph" w:customStyle="1" w:styleId="Filename">
    <w:name w:val="Filename"/>
    <w:rsid w:val="00FA27ED"/>
    <w:rPr>
      <w:rFonts w:eastAsia="SimSun"/>
      <w:sz w:val="24"/>
      <w:szCs w:val="24"/>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CA05A-D9C7-495C-BD47-7FEB4393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8356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SB210222</cp:lastModifiedBy>
  <cp:revision>2</cp:revision>
  <dcterms:created xsi:type="dcterms:W3CDTF">2021-03-05T09:08:00Z</dcterms:created>
  <dcterms:modified xsi:type="dcterms:W3CDTF">2021-03-05T09:08:00Z</dcterms:modified>
</cp:coreProperties>
</file>